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bidi w:val="0"/>
        <w:spacing w:before="108" w:after="108"/>
        <w:rPr/>
      </w:pPr>
      <w:hyperlink r:id="rId2">
        <w:r>
          <w:rPr>
            <w:rStyle w:val="Style13"/>
          </w:rPr>
          <w:t>Приказ Министерства здравоохранения РФ от 26 ноября 2020 г. N 1252н "Об утверждении Порядка проведения медицинского освидетельствования на наличие медицинских противопоказаний к исполнению обязанностей частного охранника, включающего в себя химико-токсикологические исследования наличия в организме человека наркотических средств, психотропных веществ и их метаболитов, формы медицинского заключения об отсутствии медицинских противопоказаний к исполнению обязанностей частного охранника, формы журнала регистрации выданных медицинских заключений об отсутствии медицинских противопоказаний к исполнению обязанностей частного охранника"</w:t>
        </w:r>
      </w:hyperlink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Normal"/>
        <w:bidi w:val="0"/>
        <w:ind w:firstLine="720"/>
        <w:rPr/>
      </w:pPr>
      <w:r>
        <w:rPr>
          <w:rStyle w:val="Style15"/>
        </w:rPr>
        <w:t xml:space="preserve">В соответствии с </w:t>
      </w:r>
      <w:hyperlink r:id="rId3">
        <w:r>
          <w:rPr>
            <w:rStyle w:val="Style13"/>
          </w:rPr>
          <w:t>частью седьмой статьи 11.1</w:t>
        </w:r>
      </w:hyperlink>
      <w:r>
        <w:rPr>
          <w:rStyle w:val="Style15"/>
        </w:rPr>
        <w:t xml:space="preserve"> Закона Российской Федерации от 11 марта 1992 г. N 2487-1 "О частной детективной и охранной деятельности в Российской Федерации" (Ведомости Съезда народных депутатов Российской Федерации и Верховного Совета Российской Федерации, 1992, N 17, ст. 888; Собрание законодательства Российской Федерации, 2015, N 29, ст. 4356) и </w:t>
      </w:r>
      <w:hyperlink r:id="rId4">
        <w:r>
          <w:rPr>
            <w:rStyle w:val="Style13"/>
          </w:rPr>
          <w:t>подпунктом 5.2.199</w:t>
        </w:r>
      </w:hyperlink>
      <w:r>
        <w:rPr>
          <w:rStyle w:val="Style15"/>
        </w:rPr>
        <w:t xml:space="preserve"> Положения о Министерстве здравоохранения Российской Федерации, утвержденного </w:t>
      </w:r>
      <w:hyperlink r:id="rId5">
        <w:r>
          <w:rPr>
            <w:rStyle w:val="Style13"/>
          </w:rPr>
          <w:t>постановлением</w:t>
        </w:r>
      </w:hyperlink>
      <w:r>
        <w:rPr>
          <w:rStyle w:val="Style15"/>
        </w:rPr>
        <w:t xml:space="preserve"> Правительства Российской Федерации от 19 июня 2012 г. N 608 (Собрание законодательства Российской Федерации, 2012, N 26, ст. 3526; 2017, N 52, ст. 8131), приказываю:</w:t>
      </w:r>
    </w:p>
    <w:p>
      <w:pPr>
        <w:pStyle w:val="Normal"/>
        <w:bidi w:val="0"/>
        <w:ind w:firstLine="720"/>
        <w:rPr/>
      </w:pPr>
      <w:bookmarkStart w:id="0" w:name="sub_1"/>
      <w:bookmarkEnd w:id="0"/>
      <w:r>
        <w:rPr>
          <w:rStyle w:val="Style15"/>
        </w:rPr>
        <w:t>1. Утвердить:</w:t>
      </w:r>
    </w:p>
    <w:p>
      <w:pPr>
        <w:pStyle w:val="Normal"/>
        <w:bidi w:val="0"/>
        <w:ind w:firstLine="720"/>
        <w:rPr/>
      </w:pPr>
      <w:bookmarkStart w:id="1" w:name="sub_1"/>
      <w:bookmarkStart w:id="2" w:name="sub_11"/>
      <w:bookmarkEnd w:id="1"/>
      <w:bookmarkEnd w:id="2"/>
      <w:r>
        <w:rPr>
          <w:rStyle w:val="Style15"/>
        </w:rPr>
        <w:t xml:space="preserve">порядок проведения медицинского освидетельствования на наличие медицинских противопоказаний к исполнению обязанностей частного охранника, включающего в себя химико-токсикологические исследования наличия в организме человека наркотических средств, психотропных веществ и их метаболитов, согласно </w:t>
      </w:r>
      <w:hyperlink w:anchor="sub_1000">
        <w:r>
          <w:rPr>
            <w:rStyle w:val="Style13"/>
          </w:rPr>
          <w:t>приложению N 1</w:t>
        </w:r>
      </w:hyperlink>
      <w:r>
        <w:rPr>
          <w:rStyle w:val="Style15"/>
        </w:rPr>
        <w:t>;</w:t>
      </w:r>
    </w:p>
    <w:p>
      <w:pPr>
        <w:pStyle w:val="Normal"/>
        <w:bidi w:val="0"/>
        <w:ind w:firstLine="720"/>
        <w:rPr/>
      </w:pPr>
      <w:bookmarkStart w:id="3" w:name="sub_11"/>
      <w:bookmarkStart w:id="4" w:name="sub_12"/>
      <w:bookmarkEnd w:id="3"/>
      <w:bookmarkEnd w:id="4"/>
      <w:r>
        <w:rPr>
          <w:rStyle w:val="Style15"/>
        </w:rPr>
        <w:t xml:space="preserve">форму N 002-ЧО/у "Медицинское заключение об отсутствии медицинских противопоказаний к исполнению обязанностей частного охранника" согласно </w:t>
      </w:r>
      <w:hyperlink w:anchor="sub_2000">
        <w:r>
          <w:rPr>
            <w:rStyle w:val="Style13"/>
          </w:rPr>
          <w:t>приложению N 2</w:t>
        </w:r>
      </w:hyperlink>
      <w:r>
        <w:rPr>
          <w:rStyle w:val="Style15"/>
        </w:rPr>
        <w:t>;</w:t>
      </w:r>
    </w:p>
    <w:p>
      <w:pPr>
        <w:pStyle w:val="Normal"/>
        <w:bidi w:val="0"/>
        <w:ind w:firstLine="720"/>
        <w:rPr/>
      </w:pPr>
      <w:bookmarkStart w:id="5" w:name="sub_12"/>
      <w:bookmarkStart w:id="6" w:name="sub_13"/>
      <w:bookmarkEnd w:id="5"/>
      <w:bookmarkEnd w:id="6"/>
      <w:r>
        <w:rPr>
          <w:rStyle w:val="Style15"/>
        </w:rPr>
        <w:t xml:space="preserve">форму N 002-ЧО/у-10 "Журнал регистрации выданных медицинских заключений об отсутствии медицинских противопоказаний к исполнению обязанностей частного охранника" согласно </w:t>
      </w:r>
      <w:hyperlink w:anchor="sub_3000">
        <w:r>
          <w:rPr>
            <w:rStyle w:val="Style13"/>
          </w:rPr>
          <w:t>приложению N 3</w:t>
        </w:r>
      </w:hyperlink>
      <w:r>
        <w:rPr>
          <w:rStyle w:val="Style15"/>
        </w:rPr>
        <w:t>.</w:t>
      </w:r>
    </w:p>
    <w:p>
      <w:pPr>
        <w:pStyle w:val="Normal"/>
        <w:bidi w:val="0"/>
        <w:ind w:firstLine="720"/>
        <w:rPr/>
      </w:pPr>
      <w:bookmarkStart w:id="7" w:name="sub_13"/>
      <w:bookmarkStart w:id="8" w:name="sub_2"/>
      <w:bookmarkEnd w:id="7"/>
      <w:bookmarkEnd w:id="8"/>
      <w:r>
        <w:rPr>
          <w:rStyle w:val="Style15"/>
        </w:rPr>
        <w:t>2. Настоящий приказ вступает в силу с 1 января 2021 г. и действует до 1 января 2027 г.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9" w:name="sub_2"/>
      <w:bookmarkStart w:id="10" w:name="sub_2"/>
      <w:bookmarkEnd w:id="10"/>
    </w:p>
    <w:tbl>
      <w:tblPr>
        <w:tblW w:w="103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7"/>
        <w:gridCol w:w="3432"/>
      </w:tblGrid>
      <w:tr>
        <w:trPr/>
        <w:tc>
          <w:tcPr>
            <w:tcW w:w="6867" w:type="dxa"/>
            <w:tcBorders/>
            <w:shd w:fill="auto" w:val="clear"/>
          </w:tcPr>
          <w:p>
            <w:pPr>
              <w:pStyle w:val="Style25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Министр</w:t>
            </w:r>
          </w:p>
        </w:tc>
        <w:tc>
          <w:tcPr>
            <w:tcW w:w="3432" w:type="dxa"/>
            <w:tcBorders/>
            <w:shd w:fill="auto" w:val="clear"/>
          </w:tcPr>
          <w:p>
            <w:pPr>
              <w:pStyle w:val="Style26"/>
              <w:tabs>
                <w:tab w:val="clear" w:pos="720"/>
              </w:tabs>
              <w:bidi w:val="0"/>
              <w:ind w:hanging="0"/>
              <w:jc w:val="right"/>
              <w:rPr/>
            </w:pPr>
            <w:r>
              <w:rPr/>
              <w:t>М.А. Мурашко</w:t>
            </w:r>
          </w:p>
        </w:tc>
      </w:tr>
    </w:tbl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Style25"/>
        <w:bidi w:val="0"/>
        <w:ind w:hanging="0"/>
        <w:jc w:val="left"/>
        <w:rPr/>
      </w:pPr>
      <w:r>
        <w:rPr/>
        <w:t>Зарегистрировано в Минюсте РФ 28 декабря 2020 г.</w:t>
        <w:br/>
        <w:t>Регистрационный N 61859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Normal"/>
        <w:bidi w:val="0"/>
        <w:ind w:firstLine="698"/>
        <w:jc w:val="right"/>
        <w:rPr/>
      </w:pPr>
      <w:bookmarkStart w:id="11" w:name="sub_1000"/>
      <w:bookmarkEnd w:id="11"/>
      <w:r>
        <w:rPr>
          <w:rStyle w:val="Style14"/>
        </w:rPr>
        <w:t>Приложение N 1</w:t>
      </w:r>
      <w:r>
        <w:rPr/>
        <w:br/>
      </w:r>
      <w:r>
        <w:rPr>
          <w:rStyle w:val="Style14"/>
        </w:rPr>
        <w:t xml:space="preserve">к </w:t>
      </w:r>
      <w:hyperlink w:anchor="sub_0">
        <w:r>
          <w:rPr>
            <w:rStyle w:val="Style13"/>
          </w:rPr>
          <w:t>приказу</w:t>
        </w:r>
      </w:hyperlink>
      <w:r>
        <w:rPr>
          <w:rStyle w:val="Style14"/>
        </w:rPr>
        <w:t xml:space="preserve"> Министерства</w:t>
      </w:r>
      <w:r>
        <w:rPr/>
        <w:br/>
      </w:r>
      <w:r>
        <w:rPr>
          <w:rStyle w:val="Style14"/>
        </w:rPr>
        <w:t>здравоохранения</w:t>
      </w:r>
      <w:r>
        <w:rPr/>
        <w:br/>
      </w:r>
      <w:r>
        <w:rPr>
          <w:rStyle w:val="Style14"/>
        </w:rPr>
        <w:t>Российской Федерации</w:t>
      </w:r>
      <w:r>
        <w:rPr/>
        <w:br/>
      </w:r>
      <w:r>
        <w:rPr>
          <w:rStyle w:val="Style14"/>
        </w:rPr>
        <w:t>от 26 ноября 2020 г. N 1252н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12" w:name="sub_1000"/>
      <w:bookmarkStart w:id="13" w:name="sub_1000"/>
      <w:bookmarkEnd w:id="13"/>
    </w:p>
    <w:p>
      <w:pPr>
        <w:pStyle w:val="1"/>
        <w:bidi w:val="0"/>
        <w:spacing w:before="108" w:after="108"/>
        <w:ind w:hanging="0"/>
        <w:jc w:val="center"/>
        <w:rPr/>
      </w:pPr>
      <w:r>
        <w:rPr/>
        <w:t>Порядок</w:t>
        <w:br/>
        <w:t>проведения медицинского освидетельствования на наличие медицинских противопоказаний к исполнению обязанностей частного охранника, включающего в себя химико-токсикологические исследования наличия в организме человека наркотических средств, психотропных веществ и их метаболитов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Normal"/>
        <w:bidi w:val="0"/>
        <w:ind w:firstLine="720"/>
        <w:rPr/>
      </w:pPr>
      <w:bookmarkStart w:id="14" w:name="sub_1001"/>
      <w:bookmarkEnd w:id="14"/>
      <w:r>
        <w:rPr>
          <w:rStyle w:val="Style15"/>
        </w:rPr>
        <w:t>1. Настоящий Порядок регулирует вопросы проведения медицинского освидетельствования на наличие медицинских противопоказаний к исполнению обязанностей частного охранника (далее - медицинское освидетельствование), включающего в себя химико-токсикологические исследования наличия в организме человека наркотических средств, психотропных веществ и их метаболитов (далее - химико-токсикологические исследования).</w:t>
      </w:r>
    </w:p>
    <w:p>
      <w:pPr>
        <w:pStyle w:val="Normal"/>
        <w:bidi w:val="0"/>
        <w:ind w:firstLine="720"/>
        <w:rPr/>
      </w:pPr>
      <w:bookmarkStart w:id="15" w:name="sub_1001"/>
      <w:bookmarkStart w:id="16" w:name="sub_1002"/>
      <w:bookmarkEnd w:id="15"/>
      <w:bookmarkEnd w:id="16"/>
      <w:r>
        <w:rPr>
          <w:rStyle w:val="Style15"/>
        </w:rPr>
        <w:t xml:space="preserve">2. Медицинское освидетельствование проводится в целях установления у лиц, претендующих на приобретение правового статуса частного охранника, а также у частного охранника (далее - освидетельствуемый) наличия (отсутствия) заболеваний, включенных в </w:t>
      </w:r>
      <w:hyperlink r:id="rId6">
        <w:r>
          <w:rPr>
            <w:rStyle w:val="Style13"/>
          </w:rPr>
          <w:t>Перечень</w:t>
        </w:r>
      </w:hyperlink>
      <w:r>
        <w:rPr>
          <w:rStyle w:val="Style15"/>
        </w:rPr>
        <w:t xml:space="preserve"> заболеваний, препятствующих исполнению обязанностей частного охранника, утвержденный </w:t>
      </w:r>
      <w:hyperlink r:id="rId7">
        <w:r>
          <w:rPr>
            <w:rStyle w:val="Style13"/>
          </w:rPr>
          <w:t>постановлением</w:t>
        </w:r>
      </w:hyperlink>
      <w:r>
        <w:rPr>
          <w:rStyle w:val="Style15"/>
        </w:rPr>
        <w:t xml:space="preserve"> Правительства Российской Федерации от 19 мая 2007 г. N 300</w:t>
      </w:r>
      <w:r>
        <w:rPr>
          <w:rStyle w:val="Style15"/>
          <w:vertAlign w:val="superscript"/>
        </w:rPr>
        <w:t> </w:t>
      </w:r>
      <w:hyperlink w:anchor="sub_1111">
        <w:r>
          <w:rPr>
            <w:rStyle w:val="Style13"/>
            <w:b w:val="false"/>
            <w:color w:val="106BBE"/>
            <w:vertAlign w:val="superscript"/>
          </w:rPr>
          <w:t>1</w:t>
        </w:r>
      </w:hyperlink>
      <w:r>
        <w:rPr>
          <w:rStyle w:val="Style15"/>
        </w:rPr>
        <w:t xml:space="preserve"> (далее - Перечень).</w:t>
      </w:r>
    </w:p>
    <w:p>
      <w:pPr>
        <w:pStyle w:val="Normal"/>
        <w:bidi w:val="0"/>
        <w:ind w:firstLine="720"/>
        <w:rPr/>
      </w:pPr>
      <w:bookmarkStart w:id="17" w:name="sub_1002"/>
      <w:bookmarkStart w:id="18" w:name="sub_1003"/>
      <w:bookmarkEnd w:id="17"/>
      <w:bookmarkEnd w:id="18"/>
      <w:r>
        <w:rPr>
          <w:rStyle w:val="Style15"/>
        </w:rPr>
        <w:t>3. Медицинское освидетельствование проводится ежегодно</w:t>
      </w:r>
      <w:r>
        <w:rPr>
          <w:rStyle w:val="Style15"/>
          <w:vertAlign w:val="superscript"/>
        </w:rPr>
        <w:t> </w:t>
      </w:r>
      <w:hyperlink w:anchor="sub_2222">
        <w:r>
          <w:rPr>
            <w:rStyle w:val="Style13"/>
            <w:b w:val="false"/>
            <w:color w:val="106BBE"/>
            <w:vertAlign w:val="superscript"/>
          </w:rPr>
          <w:t>2</w:t>
        </w:r>
      </w:hyperlink>
      <w:r>
        <w:rPr>
          <w:rStyle w:val="Style15"/>
        </w:rPr>
        <w:t>.</w:t>
      </w:r>
    </w:p>
    <w:p>
      <w:pPr>
        <w:pStyle w:val="Normal"/>
        <w:bidi w:val="0"/>
        <w:ind w:firstLine="720"/>
        <w:rPr/>
      </w:pPr>
      <w:bookmarkStart w:id="19" w:name="sub_1003"/>
      <w:bookmarkStart w:id="20" w:name="sub_1004"/>
      <w:bookmarkEnd w:id="19"/>
      <w:bookmarkEnd w:id="20"/>
      <w:r>
        <w:rPr>
          <w:rStyle w:val="Style15"/>
        </w:rPr>
        <w:t>4. Организация проведения медицинского освидетельствования осуществляется работодателем.</w:t>
      </w:r>
    </w:p>
    <w:p>
      <w:pPr>
        <w:pStyle w:val="Normal"/>
        <w:bidi w:val="0"/>
        <w:ind w:firstLine="720"/>
        <w:rPr/>
      </w:pPr>
      <w:bookmarkStart w:id="21" w:name="sub_1004"/>
      <w:bookmarkStart w:id="22" w:name="sub_1005"/>
      <w:bookmarkEnd w:id="21"/>
      <w:bookmarkEnd w:id="22"/>
      <w:r>
        <w:rPr>
          <w:rStyle w:val="Style15"/>
        </w:rPr>
        <w:t>5. Медицинское освидетельствование включает в себя осмотры врачами-специалистами и лабораторные исследования в следующем объеме:</w:t>
      </w:r>
    </w:p>
    <w:p>
      <w:pPr>
        <w:pStyle w:val="Normal"/>
        <w:bidi w:val="0"/>
        <w:ind w:firstLine="720"/>
        <w:rPr/>
      </w:pPr>
      <w:bookmarkStart w:id="23" w:name="sub_1005"/>
      <w:bookmarkEnd w:id="23"/>
      <w:r>
        <w:rPr>
          <w:rStyle w:val="Style15"/>
        </w:rPr>
        <w:t>осмотр врачом-офтальмологом;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осмотр врачом-психиатром;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осмотр врачом-психиатром-наркологом;</w:t>
      </w:r>
    </w:p>
    <w:p>
      <w:pPr>
        <w:pStyle w:val="Normal"/>
        <w:bidi w:val="0"/>
        <w:ind w:firstLine="720"/>
        <w:rPr/>
      </w:pPr>
      <w:bookmarkStart w:id="24" w:name="sub_1055"/>
      <w:bookmarkEnd w:id="24"/>
      <w:r>
        <w:rPr>
          <w:rStyle w:val="Style15"/>
        </w:rPr>
        <w:t>химико-токсикологические исследования;</w:t>
      </w:r>
    </w:p>
    <w:p>
      <w:pPr>
        <w:pStyle w:val="Normal"/>
        <w:bidi w:val="0"/>
        <w:ind w:firstLine="720"/>
        <w:rPr/>
      </w:pPr>
      <w:bookmarkStart w:id="25" w:name="sub_1055"/>
      <w:bookmarkStart w:id="26" w:name="sub_1056"/>
      <w:bookmarkEnd w:id="25"/>
      <w:bookmarkEnd w:id="26"/>
      <w:r>
        <w:rPr>
          <w:rStyle w:val="Style15"/>
        </w:rPr>
        <w:t>лабораторные исследования крови и (или) мочи в целях диагностики употребления алкоголя (при выявлении врачом-психиатром-наркологом симптомов и синдромов заболевания, препятствующего исполнению обязанностей частного охранника).</w:t>
      </w:r>
    </w:p>
    <w:p>
      <w:pPr>
        <w:pStyle w:val="Normal"/>
        <w:bidi w:val="0"/>
        <w:ind w:firstLine="720"/>
        <w:rPr/>
      </w:pPr>
      <w:bookmarkStart w:id="27" w:name="sub_1056"/>
      <w:bookmarkStart w:id="28" w:name="sub_1006"/>
      <w:bookmarkEnd w:id="27"/>
      <w:bookmarkEnd w:id="28"/>
      <w:r>
        <w:rPr>
          <w:rStyle w:val="Style15"/>
        </w:rPr>
        <w:t>6. Осмотр врачом-офтальмологом при проведении медицинского освидетельствования осуществляется в медицинских и иных организациях, осуществляющих медицинскую деятельность, независимо от их организационно-правовой формы, имеющих лицензию на осуществление медицинской деятельности, предусматривающую выполнение работ (услуг) по "офтальмологии".</w:t>
      </w:r>
    </w:p>
    <w:p>
      <w:pPr>
        <w:pStyle w:val="Normal"/>
        <w:bidi w:val="0"/>
        <w:ind w:firstLine="720"/>
        <w:rPr/>
      </w:pPr>
      <w:bookmarkStart w:id="29" w:name="sub_1006"/>
      <w:bookmarkStart w:id="30" w:name="sub_1007"/>
      <w:bookmarkEnd w:id="29"/>
      <w:bookmarkEnd w:id="30"/>
      <w:r>
        <w:rPr>
          <w:rStyle w:val="Style15"/>
        </w:rPr>
        <w:t>7. Осмотр врачом-психиатром при проведении медицинского освидетельствования осуществляется в медицинской организации государственной системы здравоохранения или муниципальной системы здравоохранения по месту жительства (пребывания) освидетельствуемого, имеющей лицензию на осуществление медицинской деятельности, предусматривающую выполнение работ (услуг) по "психиатрии" и "психиатрическому освидетельствованию".</w:t>
      </w:r>
    </w:p>
    <w:p>
      <w:pPr>
        <w:pStyle w:val="Normal"/>
        <w:bidi w:val="0"/>
        <w:ind w:firstLine="720"/>
        <w:rPr/>
      </w:pPr>
      <w:bookmarkStart w:id="31" w:name="sub_1007"/>
      <w:bookmarkStart w:id="32" w:name="sub_1008"/>
      <w:bookmarkEnd w:id="31"/>
      <w:bookmarkEnd w:id="32"/>
      <w:r>
        <w:rPr>
          <w:rStyle w:val="Style15"/>
        </w:rPr>
        <w:t>8. Осмотр врачом-психиатром-наркологом при проведении медицинского освидетельствования, а также химико-токсикологические исследования и лабораторные исследования крови и (или) мочи в целях диагностики употребления алкоголя осуществляются в медицинских организациях государственной системы здравоохранения или муниципальной системы здравоохранения по месту жительства (пребывания) освидетельствуемого, имеющих лицензию на осуществление медицинской деятельности, предусматривающую выполнение работ (услуг) по "психиатрии-наркологии" и "лабораторной диагностике" либо "клинической лабораторной диагностике".</w:t>
      </w:r>
    </w:p>
    <w:p>
      <w:pPr>
        <w:pStyle w:val="Normal"/>
        <w:bidi w:val="0"/>
        <w:ind w:firstLine="720"/>
        <w:rPr/>
      </w:pPr>
      <w:bookmarkStart w:id="33" w:name="sub_1008"/>
      <w:bookmarkStart w:id="34" w:name="sub_1009"/>
      <w:bookmarkEnd w:id="33"/>
      <w:bookmarkEnd w:id="34"/>
      <w:r>
        <w:rPr>
          <w:rStyle w:val="Style15"/>
        </w:rPr>
        <w:t xml:space="preserve">9. Медицинский регистратор одной из медицинских организаций, указанных в </w:t>
      </w:r>
      <w:hyperlink w:anchor="sub_1006">
        <w:r>
          <w:rPr>
            <w:rStyle w:val="Style13"/>
          </w:rPr>
          <w:t>пунктах 6-8</w:t>
        </w:r>
      </w:hyperlink>
      <w:r>
        <w:rPr>
          <w:rStyle w:val="Style15"/>
        </w:rPr>
        <w:t xml:space="preserve"> настоящего Порядка, в которую обратился освидетельствуемый для прохождения медицинского освидетельствования, на основании документа, удостоверяющего его личность:</w:t>
      </w:r>
    </w:p>
    <w:p>
      <w:pPr>
        <w:pStyle w:val="Normal"/>
        <w:bidi w:val="0"/>
        <w:ind w:firstLine="720"/>
        <w:rPr/>
      </w:pPr>
      <w:bookmarkStart w:id="35" w:name="sub_1009"/>
      <w:bookmarkEnd w:id="35"/>
      <w:r>
        <w:rPr>
          <w:rStyle w:val="Style15"/>
        </w:rPr>
        <w:t xml:space="preserve">подбирает (или заполняет) </w:t>
      </w:r>
      <w:hyperlink r:id="rId8">
        <w:r>
          <w:rPr>
            <w:rStyle w:val="Style13"/>
          </w:rPr>
          <w:t>медицинскую карту</w:t>
        </w:r>
      </w:hyperlink>
      <w:r>
        <w:rPr>
          <w:rStyle w:val="Style15"/>
        </w:rPr>
        <w:t xml:space="preserve"> пациента, получающего медицинскую помощь в амбулаторных условиях</w:t>
      </w:r>
      <w:r>
        <w:rPr>
          <w:rStyle w:val="Style15"/>
          <w:vertAlign w:val="superscript"/>
        </w:rPr>
        <w:t> </w:t>
      </w:r>
      <w:hyperlink w:anchor="sub_3333">
        <w:r>
          <w:rPr>
            <w:rStyle w:val="Style13"/>
            <w:b w:val="false"/>
            <w:color w:val="106BBE"/>
            <w:vertAlign w:val="superscript"/>
          </w:rPr>
          <w:t>3</w:t>
        </w:r>
      </w:hyperlink>
      <w:r>
        <w:rPr>
          <w:rStyle w:val="Style15"/>
        </w:rPr>
        <w:t xml:space="preserve"> (далее - медицинская карта), и выдает освидетельствуемому бланк медицинского заключения об отсутствии медицинских противопоказаний к исполнению обязанностей частного охранника, форма которого предусмотрена </w:t>
      </w:r>
      <w:hyperlink w:anchor="sub_2000">
        <w:r>
          <w:rPr>
            <w:rStyle w:val="Style13"/>
          </w:rPr>
          <w:t>приложением N 2</w:t>
        </w:r>
      </w:hyperlink>
      <w:r>
        <w:rPr>
          <w:rStyle w:val="Style15"/>
        </w:rPr>
        <w:t xml:space="preserve"> к настоящему приказу, с заполненными на основании документа, удостоверяющего личность освидетельствуемого, </w:t>
      </w:r>
      <w:hyperlink w:anchor="sub_2001">
        <w:r>
          <w:rPr>
            <w:rStyle w:val="Style13"/>
          </w:rPr>
          <w:t>строками 1-3</w:t>
        </w:r>
      </w:hyperlink>
      <w:r>
        <w:rPr>
          <w:rStyle w:val="Style15"/>
        </w:rPr>
        <w:t>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информирует освидетельствуемого о перечне медицинских осмотров врачами-специалистами и лабораторных исследованиях, которые необходимо пройти в рамках медицинского освидетельствования, и о необходимости прохождения химико-токсикологического исследования.</w:t>
      </w:r>
    </w:p>
    <w:p>
      <w:pPr>
        <w:pStyle w:val="Normal"/>
        <w:bidi w:val="0"/>
        <w:ind w:firstLine="720"/>
        <w:rPr/>
      </w:pPr>
      <w:bookmarkStart w:id="36" w:name="sub_1010"/>
      <w:bookmarkEnd w:id="36"/>
      <w:r>
        <w:rPr>
          <w:rStyle w:val="Style15"/>
        </w:rPr>
        <w:t xml:space="preserve">10. Отбор биологического объекта (мочи) и химико-токсикологические исследования проводятся в соответствии с </w:t>
      </w:r>
      <w:hyperlink r:id="rId9">
        <w:r>
          <w:rPr>
            <w:rStyle w:val="Style13"/>
          </w:rPr>
          <w:t>приказом</w:t>
        </w:r>
      </w:hyperlink>
      <w:r>
        <w:rPr>
          <w:rStyle w:val="Style15"/>
        </w:rPr>
        <w:t xml:space="preserve"> Министерства здравоохранения и социального развития Российской Федерации от 27 января 2006 г. N 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</w:t>
      </w:r>
      <w:r>
        <w:rPr>
          <w:rStyle w:val="Style15"/>
          <w:vertAlign w:val="superscript"/>
        </w:rPr>
        <w:t> </w:t>
      </w:r>
      <w:hyperlink w:anchor="sub_4444">
        <w:r>
          <w:rPr>
            <w:rStyle w:val="Style13"/>
            <w:b w:val="false"/>
            <w:color w:val="106BBE"/>
            <w:vertAlign w:val="superscript"/>
          </w:rPr>
          <w:t>4</w:t>
        </w:r>
      </w:hyperlink>
      <w:r>
        <w:rPr>
          <w:rStyle w:val="Style15"/>
        </w:rPr>
        <w:t xml:space="preserve"> (далее - приказ Минздравсоцразвития России от 27 января 2006 г. N 40).</w:t>
      </w:r>
    </w:p>
    <w:p>
      <w:pPr>
        <w:pStyle w:val="Normal"/>
        <w:bidi w:val="0"/>
        <w:ind w:firstLine="720"/>
        <w:rPr/>
      </w:pPr>
      <w:bookmarkStart w:id="37" w:name="sub_1010"/>
      <w:bookmarkStart w:id="38" w:name="sub_1011"/>
      <w:bookmarkEnd w:id="37"/>
      <w:bookmarkEnd w:id="38"/>
      <w:r>
        <w:rPr>
          <w:rStyle w:val="Style15"/>
        </w:rPr>
        <w:t>11. Химико-токсикологические исследования биологического объекта (мочи) проводятся в два этапа:</w:t>
      </w:r>
    </w:p>
    <w:p>
      <w:pPr>
        <w:pStyle w:val="Normal"/>
        <w:bidi w:val="0"/>
        <w:ind w:firstLine="720"/>
        <w:rPr/>
      </w:pPr>
      <w:bookmarkStart w:id="39" w:name="sub_1011"/>
      <w:bookmarkStart w:id="40" w:name="sub_10111"/>
      <w:bookmarkEnd w:id="39"/>
      <w:bookmarkEnd w:id="40"/>
      <w:r>
        <w:rPr>
          <w:rStyle w:val="Style15"/>
        </w:rPr>
        <w:t>1) предварительные химико-токсикологические исследования, направленные на получение объективных результатов выявления в образцах биологических жидкостей человека наркотических средств, психотропных веществ и их метаболитов;</w:t>
      </w:r>
    </w:p>
    <w:p>
      <w:pPr>
        <w:pStyle w:val="Normal"/>
        <w:bidi w:val="0"/>
        <w:ind w:firstLine="720"/>
        <w:rPr/>
      </w:pPr>
      <w:bookmarkStart w:id="41" w:name="sub_10111"/>
      <w:bookmarkStart w:id="42" w:name="sub_10112"/>
      <w:bookmarkEnd w:id="41"/>
      <w:bookmarkEnd w:id="42"/>
      <w:r>
        <w:rPr>
          <w:rStyle w:val="Style15"/>
        </w:rPr>
        <w:t>2) подтверждающие химико-токсикологические исследования, направленные на идентификацию в образцах биологических жидкостей человека наркотических средств, психотропных веществ и их метаболитов.</w:t>
      </w:r>
    </w:p>
    <w:p>
      <w:pPr>
        <w:pStyle w:val="Normal"/>
        <w:bidi w:val="0"/>
        <w:ind w:firstLine="720"/>
        <w:rPr/>
      </w:pPr>
      <w:bookmarkStart w:id="43" w:name="sub_10112"/>
      <w:bookmarkStart w:id="44" w:name="sub_1012"/>
      <w:bookmarkEnd w:id="43"/>
      <w:bookmarkEnd w:id="44"/>
      <w:r>
        <w:rPr>
          <w:rStyle w:val="Style15"/>
        </w:rPr>
        <w:t>12. Предварительные химико-токсикологические исследования в обязательном порядке проводятся на следующие химические вещества, включая их производные, метаболиты и аналоги: опиаты, каннабиноиды, фенилалкиламины (амфетамин, метамфетамин), синтетические катиноны, кокаин, метадон, бензодиазепины, барбитураты и фенциклидин.</w:t>
      </w:r>
    </w:p>
    <w:p>
      <w:pPr>
        <w:pStyle w:val="Normal"/>
        <w:bidi w:val="0"/>
        <w:ind w:firstLine="720"/>
        <w:rPr/>
      </w:pPr>
      <w:bookmarkStart w:id="45" w:name="sub_1012"/>
      <w:bookmarkEnd w:id="45"/>
      <w:r>
        <w:rPr>
          <w:rStyle w:val="Style15"/>
        </w:rPr>
        <w:t xml:space="preserve">Предварительные химико-токсикологические исследования для выявления наличия в организме освидетельствуемого веществ, указанных в </w:t>
      </w:r>
      <w:hyperlink w:anchor="sub_1012">
        <w:r>
          <w:rPr>
            <w:rStyle w:val="Style13"/>
          </w:rPr>
          <w:t>абзаце первом</w:t>
        </w:r>
      </w:hyperlink>
      <w:r>
        <w:rPr>
          <w:rStyle w:val="Style15"/>
        </w:rPr>
        <w:t xml:space="preserve"> настоящего пункта, проводятся иммунохимическими методами, исключающими визуальную оценку результатов предварительных химико-токсикологических исследований, одновременно на все вещества и не позднее двух часов с момента отбора пробы биологического объекта с применением анализаторов, обеспечивающих регистрацию и количественную оценку результатов предварительных химико-токсикологических исследований путем сравнения полученного результата с калибровочной кривой.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По окончании предварительного химико-токсикологического исследования в случае отсутствия в образце биологического объекта (моче) наркотических средств, психотропных веществ и их метаболитов, подтверждающее химико-токсикологическое исследование не проводится.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По окончании предварительного химико-токсикологического исследования в случае наличия в образце биологического объекта (моче) наркотических средств, психотропных веществ и их метаболитов и вне зависимости от их концентрации проводится подтверждающее химико-токсикологическое исследование.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Срок доставки образца биологического объекта (мочи) в медицинскую организацию, проводящую подтверждающее химико-токсикологическое исследование, не должен превышать 10 рабочих дней с момента отбора образца биологического объекта (мочи).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Срок проведения подтверждающего химико-токсикологического исследования не должен превышать 3 рабочих дней с момента поступления образца биологического объекта (мочи) в химико-токсикологическую лабораторию.</w:t>
      </w:r>
    </w:p>
    <w:p>
      <w:pPr>
        <w:pStyle w:val="Normal"/>
        <w:bidi w:val="0"/>
        <w:ind w:firstLine="720"/>
        <w:rPr/>
      </w:pPr>
      <w:bookmarkStart w:id="46" w:name="sub_1013"/>
      <w:bookmarkEnd w:id="46"/>
      <w:r>
        <w:rPr>
          <w:rStyle w:val="Style15"/>
        </w:rPr>
        <w:t>13. Образцы биологических объектов (мочи) хранятся в химико-токсикологической лаборатории в течение трех месяцев с момента проведения подтверждающих химико-токсикологических исследований, а полученные масс-спектры - в электронном виде в течение пяти лет.</w:t>
      </w:r>
    </w:p>
    <w:p>
      <w:pPr>
        <w:pStyle w:val="Normal"/>
        <w:bidi w:val="0"/>
        <w:ind w:firstLine="720"/>
        <w:rPr/>
      </w:pPr>
      <w:bookmarkStart w:id="47" w:name="sub_1013"/>
      <w:bookmarkStart w:id="48" w:name="sub_1014"/>
      <w:bookmarkEnd w:id="47"/>
      <w:bookmarkEnd w:id="48"/>
      <w:r>
        <w:rPr>
          <w:rStyle w:val="Style15"/>
        </w:rPr>
        <w:t xml:space="preserve">14. Результаты химико-токсикологических исследований отражаются в справке о результатах химико-токсикологических исследований по </w:t>
      </w:r>
      <w:hyperlink r:id="rId10">
        <w:r>
          <w:rPr>
            <w:rStyle w:val="Style13"/>
          </w:rPr>
          <w:t>форме</w:t>
        </w:r>
      </w:hyperlink>
      <w:r>
        <w:rPr>
          <w:rStyle w:val="Style15"/>
        </w:rPr>
        <w:t xml:space="preserve">, утвержденной </w:t>
      </w:r>
      <w:hyperlink r:id="rId11">
        <w:r>
          <w:rPr>
            <w:rStyle w:val="Style13"/>
          </w:rPr>
          <w:t>приказом</w:t>
        </w:r>
      </w:hyperlink>
      <w:r>
        <w:rPr>
          <w:rStyle w:val="Style15"/>
        </w:rPr>
        <w:t xml:space="preserve"> Минздравсоцразвития России от 27 января 2006 г. N 40, и представляется в медицинскую организацию, направившую в химико-токсикологическую лабораторию образец биологического объекта (мочи).</w:t>
      </w:r>
    </w:p>
    <w:p>
      <w:pPr>
        <w:pStyle w:val="Normal"/>
        <w:bidi w:val="0"/>
        <w:ind w:firstLine="720"/>
        <w:rPr/>
      </w:pPr>
      <w:bookmarkStart w:id="49" w:name="sub_1014"/>
      <w:bookmarkEnd w:id="49"/>
      <w:r>
        <w:rPr>
          <w:rStyle w:val="Style15"/>
        </w:rPr>
        <w:t xml:space="preserve">По желанию освидетельствуемого медицинской организацией, указанной в </w:t>
      </w:r>
      <w:hyperlink w:anchor="sub_1008">
        <w:r>
          <w:rPr>
            <w:rStyle w:val="Style13"/>
          </w:rPr>
          <w:t>пункте 8</w:t>
        </w:r>
      </w:hyperlink>
      <w:r>
        <w:rPr>
          <w:rStyle w:val="Style15"/>
        </w:rPr>
        <w:t xml:space="preserve"> настоящего Порядка, ему выдается копия справки о результатах химико-токсикологических исследований.</w:t>
      </w:r>
    </w:p>
    <w:p>
      <w:pPr>
        <w:pStyle w:val="Normal"/>
        <w:bidi w:val="0"/>
        <w:ind w:firstLine="720"/>
        <w:rPr/>
      </w:pPr>
      <w:bookmarkStart w:id="50" w:name="sub_1015"/>
      <w:bookmarkEnd w:id="50"/>
      <w:r>
        <w:rPr>
          <w:rStyle w:val="Style15"/>
        </w:rPr>
        <w:t xml:space="preserve">15. В случае выявления в ходе осмотра врачом-психиатром у освидетельствуемого симптомов и синдромов заболевания, определенного </w:t>
      </w:r>
      <w:hyperlink r:id="rId12">
        <w:r>
          <w:rPr>
            <w:rStyle w:val="Style13"/>
          </w:rPr>
          <w:t>пунктами 1</w:t>
        </w:r>
      </w:hyperlink>
      <w:r>
        <w:rPr>
          <w:rStyle w:val="Style15"/>
        </w:rPr>
        <w:t xml:space="preserve"> и </w:t>
      </w:r>
      <w:hyperlink r:id="rId13">
        <w:r>
          <w:rPr>
            <w:rStyle w:val="Style13"/>
          </w:rPr>
          <w:t>2</w:t>
        </w:r>
      </w:hyperlink>
      <w:r>
        <w:rPr>
          <w:rStyle w:val="Style15"/>
        </w:rPr>
        <w:t xml:space="preserve"> Перечня, освидетельствуемый направляется на психиатрическое освидетельствование врачебной комиссией медицинской организации, уполномоченной на то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здравоохранения, в соответствии со </w:t>
      </w:r>
      <w:hyperlink r:id="rId14">
        <w:r>
          <w:rPr>
            <w:rStyle w:val="Style13"/>
          </w:rPr>
          <w:t>статьей 6</w:t>
        </w:r>
      </w:hyperlink>
      <w:r>
        <w:rPr>
          <w:rStyle w:val="Style15"/>
        </w:rPr>
        <w:t xml:space="preserve"> Закона Российской Федерации от 2 июля 1992 г. N 3185-1 "О психиатрической помощи и гарантиях прав граждан при ее оказании"</w:t>
      </w:r>
      <w:r>
        <w:rPr>
          <w:rStyle w:val="Style15"/>
          <w:vertAlign w:val="superscript"/>
        </w:rPr>
        <w:t> </w:t>
      </w:r>
      <w:hyperlink w:anchor="sub_5555">
        <w:r>
          <w:rPr>
            <w:rStyle w:val="Style13"/>
            <w:b w:val="false"/>
            <w:color w:val="106BBE"/>
            <w:vertAlign w:val="superscript"/>
          </w:rPr>
          <w:t>5</w:t>
        </w:r>
      </w:hyperlink>
      <w:r>
        <w:rPr>
          <w:rStyle w:val="Style15"/>
        </w:rPr>
        <w:t>.</w:t>
      </w:r>
    </w:p>
    <w:p>
      <w:pPr>
        <w:pStyle w:val="Normal"/>
        <w:bidi w:val="0"/>
        <w:ind w:firstLine="720"/>
        <w:rPr/>
      </w:pPr>
      <w:bookmarkStart w:id="51" w:name="sub_1015"/>
      <w:bookmarkEnd w:id="51"/>
      <w:r>
        <w:rPr>
          <w:rStyle w:val="Style15"/>
        </w:rPr>
        <w:t>При отказе освидетельствуемого от прохождения указанного психиатрического освидетельствования справка по результатам осмотра врачом-психиатром не выдается.</w:t>
      </w:r>
    </w:p>
    <w:p>
      <w:pPr>
        <w:pStyle w:val="Normal"/>
        <w:bidi w:val="0"/>
        <w:ind w:firstLine="720"/>
        <w:rPr/>
      </w:pPr>
      <w:bookmarkStart w:id="52" w:name="sub_1016"/>
      <w:bookmarkEnd w:id="52"/>
      <w:r>
        <w:rPr>
          <w:rStyle w:val="Style15"/>
        </w:rPr>
        <w:t xml:space="preserve">16. В случае выявления в ходе осмотра врачом-психиатром-наркологом у освидетельствуемого симптомов и синдромов заболевания (состояния), при наличии которых противопоказано исполнять обязанности частного охранника, и (или) выявления наркотических средств, психотропных веществ и их метаболитов по результатам исследований, проведенных в соответствии с </w:t>
      </w:r>
      <w:hyperlink w:anchor="sub_1055">
        <w:r>
          <w:rPr>
            <w:rStyle w:val="Style13"/>
          </w:rPr>
          <w:t>абзацем пятым пункта 5</w:t>
        </w:r>
      </w:hyperlink>
      <w:r>
        <w:rPr>
          <w:rStyle w:val="Style15"/>
        </w:rPr>
        <w:t xml:space="preserve"> настоящего Порядка, и (или) определения употребления алкоголя, по результатам исследований, проведенных в соответствии с </w:t>
      </w:r>
      <w:hyperlink w:anchor="sub_1056">
        <w:r>
          <w:rPr>
            <w:rStyle w:val="Style13"/>
          </w:rPr>
          <w:t>абзацем шестым пункта 5</w:t>
        </w:r>
      </w:hyperlink>
      <w:r>
        <w:rPr>
          <w:rStyle w:val="Style15"/>
        </w:rPr>
        <w:t xml:space="preserve"> настоящего Порядка, освидетельствуемый направляется на медицинское обследование, проводимое в медицинской организации, указанной в </w:t>
      </w:r>
      <w:hyperlink w:anchor="sub_1008">
        <w:r>
          <w:rPr>
            <w:rStyle w:val="Style13"/>
          </w:rPr>
          <w:t>пункте 8</w:t>
        </w:r>
      </w:hyperlink>
      <w:r>
        <w:rPr>
          <w:rStyle w:val="Style15"/>
        </w:rPr>
        <w:t xml:space="preserve"> настоящего Порядка, включающее осмотр врачом-психиатром-наркологом и лабораторное исследование в целях установления у освидетельствуемого наличия (отсутствия) психических расстройств и расстройств поведения, связанных с употреблением психоактивных веществ, включенных в </w:t>
      </w:r>
      <w:hyperlink r:id="rId15">
        <w:r>
          <w:rPr>
            <w:rStyle w:val="Style13"/>
          </w:rPr>
          <w:t>Перечень</w:t>
        </w:r>
      </w:hyperlink>
      <w:r>
        <w:rPr>
          <w:rStyle w:val="Style15"/>
        </w:rPr>
        <w:t>. В наиболее сложных и конфликтных ситуациях решение о наличии (отсутствии) указанных расстройств принимается врачебной комиссией, состоящей из врача-психиатра-нарколога, врача-терапевта и врача-невролога</w:t>
      </w:r>
      <w:r>
        <w:rPr>
          <w:rStyle w:val="Style15"/>
          <w:vertAlign w:val="superscript"/>
        </w:rPr>
        <w:t> </w:t>
      </w:r>
      <w:hyperlink w:anchor="sub_6666">
        <w:r>
          <w:rPr>
            <w:rStyle w:val="Style13"/>
            <w:b w:val="false"/>
            <w:color w:val="106BBE"/>
            <w:vertAlign w:val="superscript"/>
          </w:rPr>
          <w:t>6</w:t>
        </w:r>
      </w:hyperlink>
      <w:r>
        <w:rPr>
          <w:rStyle w:val="Style15"/>
        </w:rPr>
        <w:t>.</w:t>
      </w:r>
    </w:p>
    <w:p>
      <w:pPr>
        <w:pStyle w:val="Normal"/>
        <w:bidi w:val="0"/>
        <w:ind w:firstLine="720"/>
        <w:rPr/>
      </w:pPr>
      <w:bookmarkStart w:id="53" w:name="sub_1016"/>
      <w:bookmarkStart w:id="54" w:name="sub_1017"/>
      <w:bookmarkEnd w:id="53"/>
      <w:bookmarkEnd w:id="54"/>
      <w:r>
        <w:rPr>
          <w:rStyle w:val="Style15"/>
        </w:rPr>
        <w:t xml:space="preserve">17. По результатам осмотров врачом-офтальмологом, врачом-психиатром, врачом-психиатром-наркологом, химико-токсикологических исследований, лабораторного исследования крови и (или) мочи в целях диагностики употребления алкоголя (при выявлении врачом-психиатром-наркологом симптомов и синдромов заболевания, препятствующего исполнению обязанностей частного охранника) выдаются справки в соответствии с </w:t>
      </w:r>
      <w:hyperlink r:id="rId16">
        <w:r>
          <w:rPr>
            <w:rStyle w:val="Style13"/>
          </w:rPr>
          <w:t>приказом</w:t>
        </w:r>
      </w:hyperlink>
      <w:r>
        <w:rPr>
          <w:rStyle w:val="Style15"/>
        </w:rPr>
        <w:t xml:space="preserve"> Министерства здравоохранения и социального развития Российской Федерации от 2 мая 2012 г. N 441н "Об утверждении Порядка выдачи медицинскими организациями справок и медицинских заключений"</w:t>
      </w:r>
      <w:r>
        <w:rPr>
          <w:rStyle w:val="Style15"/>
          <w:vertAlign w:val="superscript"/>
        </w:rPr>
        <w:t> </w:t>
      </w:r>
      <w:hyperlink w:anchor="sub_7777">
        <w:r>
          <w:rPr>
            <w:rStyle w:val="Style13"/>
            <w:b w:val="false"/>
            <w:color w:val="106BBE"/>
            <w:vertAlign w:val="superscript"/>
          </w:rPr>
          <w:t>7</w:t>
        </w:r>
      </w:hyperlink>
      <w:r>
        <w:rPr>
          <w:rStyle w:val="Style15"/>
        </w:rPr>
        <w:t>.</w:t>
      </w:r>
    </w:p>
    <w:p>
      <w:pPr>
        <w:pStyle w:val="Normal"/>
        <w:bidi w:val="0"/>
        <w:ind w:firstLine="720"/>
        <w:rPr/>
      </w:pPr>
      <w:bookmarkStart w:id="55" w:name="sub_1017"/>
      <w:bookmarkStart w:id="56" w:name="sub_1018"/>
      <w:bookmarkEnd w:id="55"/>
      <w:bookmarkEnd w:id="56"/>
      <w:r>
        <w:rPr>
          <w:rStyle w:val="Style15"/>
        </w:rPr>
        <w:t xml:space="preserve">18. Медицинское заключение об отсутствии медицинских противопоказаний к исполнению обязанностей частного охранника оформляется врачом медицинской организации, в которую обратился освидетельствуемый в соответствии с </w:t>
      </w:r>
      <w:hyperlink w:anchor="sub_1009">
        <w:r>
          <w:rPr>
            <w:rStyle w:val="Style13"/>
          </w:rPr>
          <w:t>пунктом 9</w:t>
        </w:r>
      </w:hyperlink>
      <w:r>
        <w:rPr>
          <w:rStyle w:val="Style15"/>
        </w:rPr>
        <w:t xml:space="preserve"> настоящего Порядка, на основании справок врачей-специалистов, сведений, указанных в </w:t>
      </w:r>
      <w:hyperlink w:anchor="sub_1017">
        <w:r>
          <w:rPr>
            <w:rStyle w:val="Style13"/>
          </w:rPr>
          <w:t>пункте 17</w:t>
        </w:r>
      </w:hyperlink>
      <w:r>
        <w:rPr>
          <w:rStyle w:val="Style15"/>
        </w:rPr>
        <w:t xml:space="preserve"> настоящего Порядка, в присутствии освидетельствуемого.</w:t>
      </w:r>
    </w:p>
    <w:p>
      <w:pPr>
        <w:pStyle w:val="Normal"/>
        <w:bidi w:val="0"/>
        <w:ind w:firstLine="720"/>
        <w:rPr/>
      </w:pPr>
      <w:bookmarkStart w:id="57" w:name="sub_1018"/>
      <w:bookmarkEnd w:id="57"/>
      <w:r>
        <w:rPr>
          <w:rStyle w:val="Style15"/>
        </w:rPr>
        <w:t xml:space="preserve">При отказе освидетельствуемого от прохождения медицинского освидетельствования или от прохождения хотя бы одного из осмотров врачами-специалистами и (или) лабораторного исследования, предусмотренных </w:t>
      </w:r>
      <w:hyperlink w:anchor="sub_1005">
        <w:r>
          <w:rPr>
            <w:rStyle w:val="Style13"/>
          </w:rPr>
          <w:t>пунктом 5</w:t>
        </w:r>
      </w:hyperlink>
      <w:r>
        <w:rPr>
          <w:rStyle w:val="Style15"/>
        </w:rPr>
        <w:t xml:space="preserve"> настоящего Порядка, медицинское заключение об отсутствии медицинских противопоказаний к исполнению обязанностей частного охранника не оформляется.</w:t>
      </w:r>
    </w:p>
    <w:p>
      <w:pPr>
        <w:pStyle w:val="Normal"/>
        <w:bidi w:val="0"/>
        <w:ind w:firstLine="720"/>
        <w:rPr/>
      </w:pPr>
      <w:bookmarkStart w:id="58" w:name="sub_1019"/>
      <w:bookmarkEnd w:id="58"/>
      <w:r>
        <w:rPr>
          <w:rStyle w:val="Style15"/>
        </w:rPr>
        <w:t xml:space="preserve">19. Результаты проведенных в рамках медицинского освидетельствования медицинских осмотров (включая справки по результатам осмотров врачом-психиатром, врачом-психиатром-наркологом и врачом-офтальмологом) и исследований, а также обоснованный вывод о наличии (об отсутствии) медицинских противопоказаний к исполнению обязанностей частного охранника вносятся врачом медицинских организаций, указанных в </w:t>
      </w:r>
      <w:hyperlink w:anchor="sub_1006">
        <w:r>
          <w:rPr>
            <w:rStyle w:val="Style13"/>
          </w:rPr>
          <w:t>пунктах 6-8</w:t>
        </w:r>
      </w:hyperlink>
      <w:r>
        <w:rPr>
          <w:rStyle w:val="Style15"/>
        </w:rPr>
        <w:t xml:space="preserve"> настоящего Порядка, в </w:t>
      </w:r>
      <w:hyperlink r:id="rId17">
        <w:r>
          <w:rPr>
            <w:rStyle w:val="Style13"/>
          </w:rPr>
          <w:t>медицинскую карту</w:t>
        </w:r>
      </w:hyperlink>
      <w:r>
        <w:rPr>
          <w:rStyle w:val="Style15"/>
        </w:rPr>
        <w:t>.</w:t>
      </w:r>
    </w:p>
    <w:p>
      <w:pPr>
        <w:pStyle w:val="Normal"/>
        <w:bidi w:val="0"/>
        <w:ind w:firstLine="720"/>
        <w:rPr/>
      </w:pPr>
      <w:bookmarkStart w:id="59" w:name="sub_1019"/>
      <w:bookmarkStart w:id="60" w:name="sub_1020"/>
      <w:bookmarkEnd w:id="59"/>
      <w:bookmarkEnd w:id="60"/>
      <w:r>
        <w:rPr>
          <w:rStyle w:val="Style15"/>
        </w:rPr>
        <w:t xml:space="preserve">20. При проведении медицинского освидетельствования учитываются результаты осмотров врачей-специалистов и (или) лабораторных исследований, проведенных не ранее одного года в рамках медицинского освидетельствования в соответствии с </w:t>
      </w:r>
      <w:hyperlink r:id="rId18">
        <w:r>
          <w:rPr>
            <w:rStyle w:val="Style13"/>
          </w:rPr>
          <w:t>порядком</w:t>
        </w:r>
      </w:hyperlink>
      <w:r>
        <w:rPr>
          <w:rStyle w:val="Style15"/>
        </w:rPr>
        <w:t xml:space="preserve"> проведения медицинского освидетельствования на наличие медицинских противопоказаний к владению оружием и химико-токсикологических исследований наличия в организме человека наркотических средств, психотропных веществ и их метаболитов, утвержденным </w:t>
      </w:r>
      <w:hyperlink r:id="rId19">
        <w:r>
          <w:rPr>
            <w:rStyle w:val="Style13"/>
          </w:rPr>
          <w:t>приказом</w:t>
        </w:r>
      </w:hyperlink>
      <w:r>
        <w:rPr>
          <w:rStyle w:val="Style15"/>
        </w:rPr>
        <w:t xml:space="preserve"> Министерства здравоохранения Российской Федерации от 30 июня 2016 г. N 441н</w:t>
      </w:r>
      <w:r>
        <w:rPr>
          <w:rStyle w:val="Style15"/>
          <w:vertAlign w:val="superscript"/>
        </w:rPr>
        <w:t> </w:t>
      </w:r>
      <w:hyperlink w:anchor="sub_8888">
        <w:r>
          <w:rPr>
            <w:rStyle w:val="Style13"/>
            <w:b w:val="false"/>
            <w:color w:val="106BBE"/>
            <w:vertAlign w:val="superscript"/>
          </w:rPr>
          <w:t>8</w:t>
        </w:r>
      </w:hyperlink>
      <w:r>
        <w:rPr>
          <w:rStyle w:val="Style15"/>
        </w:rPr>
        <w:t>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61" w:name="sub_1020"/>
      <w:bookmarkStart w:id="62" w:name="sub_1020"/>
      <w:bookmarkEnd w:id="62"/>
    </w:p>
    <w:p>
      <w:pPr>
        <w:pStyle w:val="Style22"/>
        <w:bidi w:val="0"/>
        <w:ind w:hanging="0"/>
        <w:rPr/>
      </w:pPr>
      <w:r>
        <w:rPr>
          <w:sz w:val="22"/>
        </w:rPr>
        <w:t>──────────────────────────────</w:t>
      </w:r>
    </w:p>
    <w:p>
      <w:pPr>
        <w:pStyle w:val="Style27"/>
        <w:bidi w:val="0"/>
        <w:ind w:firstLine="720"/>
        <w:rPr/>
      </w:pPr>
      <w:bookmarkStart w:id="63" w:name="sub_1111"/>
      <w:bookmarkEnd w:id="63"/>
      <w:r>
        <w:rPr>
          <w:vertAlign w:val="superscript"/>
        </w:rPr>
        <w:t>1</w:t>
      </w:r>
      <w:r>
        <w:rPr/>
        <w:t xml:space="preserve"> Собрание законодательства Российской Федерации, 2007, N 22, ст. 2636.</w:t>
      </w:r>
    </w:p>
    <w:p>
      <w:pPr>
        <w:pStyle w:val="Style27"/>
        <w:bidi w:val="0"/>
        <w:ind w:firstLine="720"/>
        <w:rPr/>
      </w:pPr>
      <w:bookmarkStart w:id="64" w:name="sub_1111"/>
      <w:bookmarkStart w:id="65" w:name="sub_2222"/>
      <w:bookmarkEnd w:id="64"/>
      <w:bookmarkEnd w:id="65"/>
      <w:r>
        <w:rPr>
          <w:vertAlign w:val="superscript"/>
        </w:rPr>
        <w:t xml:space="preserve">2 </w:t>
      </w:r>
      <w:hyperlink r:id="rId20">
        <w:r>
          <w:rPr>
            <w:rStyle w:val="Style13"/>
          </w:rPr>
          <w:t>Часть девятая статьи 12</w:t>
        </w:r>
      </w:hyperlink>
      <w:r>
        <w:rPr/>
        <w:t xml:space="preserve"> Закона Российской Федерации от 11 марта 1992 г. N 2487-1 "О частной детективной и охранной деятельности в Российской Федерации" (Ведомости Съезда народных депутатов Российской Федерации и Верховного Совета Российской Федерации, 1992, N 17, ст. 888; Собрание законодательства Российской Федерации, 2016, N 27, ст. 4160).</w:t>
      </w:r>
    </w:p>
    <w:p>
      <w:pPr>
        <w:pStyle w:val="Style27"/>
        <w:bidi w:val="0"/>
        <w:ind w:firstLine="720"/>
        <w:rPr/>
      </w:pPr>
      <w:bookmarkStart w:id="66" w:name="sub_2222"/>
      <w:bookmarkStart w:id="67" w:name="sub_3333"/>
      <w:bookmarkEnd w:id="66"/>
      <w:bookmarkEnd w:id="67"/>
      <w:r>
        <w:rPr>
          <w:vertAlign w:val="superscript"/>
        </w:rPr>
        <w:t xml:space="preserve">3 </w:t>
      </w:r>
      <w:hyperlink r:id="rId21">
        <w:r>
          <w:rPr>
            <w:rStyle w:val="Style13"/>
          </w:rPr>
          <w:t>Приказ</w:t>
        </w:r>
      </w:hyperlink>
      <w:r>
        <w:rPr/>
        <w:t xml:space="preserve"> Министерства здравоохранения Российской Федерации от 15 декабря 2014 г.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 г., регистрационный N 36160) с изменениями, внесенными приказами Министерства здравоохранения Российской Федерации </w:t>
      </w:r>
      <w:hyperlink r:id="rId22">
        <w:r>
          <w:rPr>
            <w:rStyle w:val="Style13"/>
          </w:rPr>
          <w:t>от 9 января 2018 г. N 2н</w:t>
        </w:r>
      </w:hyperlink>
      <w:r>
        <w:rPr/>
        <w:t xml:space="preserve"> (зарегистрирован Министерством юстиции Российской Федерации 4 апреля 2018 г., регистрационный N 50614), </w:t>
      </w:r>
      <w:hyperlink r:id="rId23">
        <w:r>
          <w:rPr>
            <w:rStyle w:val="Style13"/>
          </w:rPr>
          <w:t>от 02 ноября 2020 г. N 1186н</w:t>
        </w:r>
      </w:hyperlink>
      <w:r>
        <w:rPr/>
        <w:t xml:space="preserve"> (зарегистрирован Министерством юстиции Российской Федерации 27 ноября 2020 г., регистрационный N 61121).</w:t>
      </w:r>
    </w:p>
    <w:p>
      <w:pPr>
        <w:pStyle w:val="Style27"/>
        <w:bidi w:val="0"/>
        <w:ind w:firstLine="720"/>
        <w:rPr/>
      </w:pPr>
      <w:bookmarkStart w:id="68" w:name="sub_3333"/>
      <w:bookmarkStart w:id="69" w:name="sub_4444"/>
      <w:bookmarkEnd w:id="68"/>
      <w:bookmarkEnd w:id="69"/>
      <w:r>
        <w:rPr>
          <w:vertAlign w:val="superscript"/>
        </w:rPr>
        <w:t>4</w:t>
      </w:r>
      <w:r>
        <w:rPr/>
        <w:t xml:space="preserve"> Зарегистрирован Министерством юстиции Российской Федерации 26 февраля 2006 г., регистрационный N 7544.</w:t>
      </w:r>
    </w:p>
    <w:p>
      <w:pPr>
        <w:pStyle w:val="Style27"/>
        <w:bidi w:val="0"/>
        <w:ind w:firstLine="720"/>
        <w:rPr/>
      </w:pPr>
      <w:bookmarkStart w:id="70" w:name="sub_4444"/>
      <w:bookmarkStart w:id="71" w:name="sub_5555"/>
      <w:bookmarkEnd w:id="70"/>
      <w:bookmarkEnd w:id="71"/>
      <w:r>
        <w:rPr>
          <w:vertAlign w:val="superscript"/>
        </w:rPr>
        <w:t>5</w:t>
      </w:r>
      <w:r>
        <w:rPr/>
        <w:t xml:space="preserve"> Съезда народных депутатов Российской Федерации и Верховного Совета Российской Федерации, 1992, N 33, ст. 1913; Собрание законодательства Российской Федерации, 2013, N 48, ст. 6165.</w:t>
      </w:r>
    </w:p>
    <w:p>
      <w:pPr>
        <w:pStyle w:val="Style27"/>
        <w:bidi w:val="0"/>
        <w:ind w:firstLine="720"/>
        <w:rPr/>
      </w:pPr>
      <w:bookmarkStart w:id="72" w:name="sub_5555"/>
      <w:bookmarkStart w:id="73" w:name="sub_6666"/>
      <w:bookmarkEnd w:id="72"/>
      <w:bookmarkEnd w:id="73"/>
      <w:r>
        <w:rPr>
          <w:vertAlign w:val="superscript"/>
        </w:rPr>
        <w:t xml:space="preserve">6 </w:t>
      </w:r>
      <w:hyperlink r:id="rId24">
        <w:r>
          <w:rPr>
            <w:rStyle w:val="Style13"/>
          </w:rPr>
          <w:t>Пункт 4.1</w:t>
        </w:r>
      </w:hyperlink>
      <w:r>
        <w:rPr/>
        <w:t xml:space="preserve"> Порядка создания и деятельности врачебной комиссии медицинской организации, утвержденного </w:t>
      </w:r>
      <w:hyperlink r:id="rId25">
        <w:r>
          <w:rPr>
            <w:rStyle w:val="Style13"/>
          </w:rPr>
          <w:t>приказом</w:t>
        </w:r>
      </w:hyperlink>
      <w:r>
        <w:rPr/>
        <w:t xml:space="preserve"> Министерства здравоохранения и социального развития Российской Федерации от 5 мая 2012 г. N 502н (зарегистрирован Министерством юстиции Российской Федерации 9 июня 2012 г., регистрационный N 24516), с изменениями, внесенными приказами Министерства здравоохранения Российской Федерации </w:t>
      </w:r>
      <w:hyperlink r:id="rId26">
        <w:r>
          <w:rPr>
            <w:rStyle w:val="Style13"/>
          </w:rPr>
          <w:t>от 2 декабря 2013 г. N 886н</w:t>
        </w:r>
      </w:hyperlink>
      <w:r>
        <w:rPr/>
        <w:t xml:space="preserve"> (зарегистрирован Министерством юстиции Российской Федерации 23 декабря 2013 г., регистрационный N 30714) и от 14 января 2019 г. N 4н (зарегистрирован Министерством юстиции Российской Федерации 26 марта 2019 г., регистрационный N 54173).</w:t>
      </w:r>
    </w:p>
    <w:p>
      <w:pPr>
        <w:pStyle w:val="Normal"/>
        <w:bidi w:val="0"/>
        <w:ind w:firstLine="720"/>
        <w:rPr/>
      </w:pPr>
      <w:bookmarkStart w:id="74" w:name="sub_6666"/>
      <w:bookmarkStart w:id="75" w:name="sub_7777"/>
      <w:bookmarkEnd w:id="74"/>
      <w:bookmarkEnd w:id="75"/>
      <w:r>
        <w:rPr>
          <w:rStyle w:val="Style15"/>
          <w:sz w:val="20"/>
          <w:vertAlign w:val="superscript"/>
        </w:rPr>
        <w:t xml:space="preserve">7 </w:t>
      </w:r>
      <w:r>
        <w:rPr>
          <w:rStyle w:val="Style15"/>
          <w:sz w:val="20"/>
        </w:rPr>
        <w:t>Зарегистрирован Министерством юстиции Российской Федерации 29 мая 2012 г., регистрационный N 24366.</w:t>
      </w:r>
    </w:p>
    <w:p>
      <w:pPr>
        <w:pStyle w:val="Style27"/>
        <w:bidi w:val="0"/>
        <w:ind w:firstLine="720"/>
        <w:rPr/>
      </w:pPr>
      <w:bookmarkStart w:id="76" w:name="sub_7777"/>
      <w:bookmarkStart w:id="77" w:name="sub_8888"/>
      <w:bookmarkEnd w:id="76"/>
      <w:bookmarkEnd w:id="77"/>
      <w:r>
        <w:rPr>
          <w:vertAlign w:val="superscript"/>
        </w:rPr>
        <w:t>8</w:t>
      </w:r>
      <w:r>
        <w:rPr/>
        <w:t xml:space="preserve"> Зарегистрирован Министерством юстиции Российской Федерации 25 ноября 2016 г., регистрационный N 44430.</w:t>
      </w:r>
    </w:p>
    <w:p>
      <w:pPr>
        <w:pStyle w:val="Style22"/>
        <w:bidi w:val="0"/>
        <w:ind w:hanging="0"/>
        <w:rPr/>
      </w:pPr>
      <w:bookmarkStart w:id="78" w:name="sub_8888"/>
      <w:bookmarkEnd w:id="78"/>
      <w:r>
        <w:rPr>
          <w:sz w:val="22"/>
        </w:rPr>
        <w:t>──────────────────────────────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Style23"/>
        <w:bidi w:val="0"/>
        <w:ind w:left="170" w:right="170" w:hanging="0"/>
        <w:jc w:val="left"/>
        <w:rPr/>
      </w:pPr>
      <w:bookmarkStart w:id="79" w:name="sub_2000"/>
      <w:bookmarkEnd w:id="79"/>
      <w:r>
        <w:rPr>
          <w:color w:val="000000"/>
          <w:sz w:val="16"/>
          <w:shd w:fill="F0F0F0" w:val="clear"/>
        </w:rPr>
        <w:t>ГАРАНТ:</w:t>
      </w:r>
    </w:p>
    <w:p>
      <w:pPr>
        <w:pStyle w:val="Style23"/>
        <w:bidi w:val="0"/>
        <w:ind w:left="170" w:right="170" w:hanging="0"/>
        <w:jc w:val="left"/>
        <w:rPr/>
      </w:pPr>
      <w:bookmarkStart w:id="80" w:name="sub_2000"/>
      <w:bookmarkEnd w:id="80"/>
      <w:r>
        <w:rPr/>
        <w:t xml:space="preserve"> </w:t>
      </w:r>
      <w:r>
        <w:rPr>
          <w:shd w:fill="F0F0F0" w:val="clear"/>
        </w:rPr>
        <w:t>См. данную форму в редакторе MS-Word</w:t>
      </w:r>
    </w:p>
    <w:p>
      <w:pPr>
        <w:pStyle w:val="Normal"/>
        <w:bidi w:val="0"/>
        <w:ind w:firstLine="698"/>
        <w:jc w:val="right"/>
        <w:rPr/>
      </w:pPr>
      <w:r>
        <w:rPr>
          <w:rStyle w:val="Style14"/>
        </w:rPr>
        <w:t>Приложение N 2</w:t>
      </w:r>
      <w:r>
        <w:rPr/>
        <w:br/>
      </w:r>
      <w:r>
        <w:rPr>
          <w:rStyle w:val="Style14"/>
        </w:rPr>
        <w:t xml:space="preserve">к </w:t>
      </w:r>
      <w:hyperlink w:anchor="sub_0">
        <w:r>
          <w:rPr>
            <w:rStyle w:val="Style13"/>
          </w:rPr>
          <w:t>приказу</w:t>
        </w:r>
      </w:hyperlink>
      <w:r>
        <w:rPr>
          <w:rStyle w:val="Style14"/>
        </w:rPr>
        <w:t xml:space="preserve"> Министерства</w:t>
      </w:r>
      <w:r>
        <w:rPr/>
        <w:br/>
      </w:r>
      <w:r>
        <w:rPr>
          <w:rStyle w:val="Style14"/>
        </w:rPr>
        <w:t>здравоохранения</w:t>
      </w:r>
      <w:r>
        <w:rPr/>
        <w:br/>
      </w:r>
      <w:r>
        <w:rPr>
          <w:rStyle w:val="Style14"/>
        </w:rPr>
        <w:t>Российской Федерации</w:t>
      </w:r>
      <w:r>
        <w:rPr/>
        <w:br/>
      </w:r>
      <w:r>
        <w:rPr>
          <w:rStyle w:val="Style14"/>
        </w:rPr>
        <w:t>от 26 ноября 2020 г. N 1252н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Style22"/>
        <w:bidi w:val="0"/>
        <w:ind w:hanging="0"/>
        <w:rPr/>
      </w:pPr>
      <w:r>
        <w:rPr>
          <w:sz w:val="22"/>
        </w:rPr>
        <w:t xml:space="preserve"> </w:t>
      </w:r>
      <w:r>
        <w:rPr>
          <w:sz w:val="22"/>
        </w:rPr>
        <w:t xml:space="preserve">Наименование медицинской организации  Код формы по </w:t>
      </w:r>
      <w:hyperlink r:id="rId27">
        <w:r>
          <w:rPr>
            <w:rStyle w:val="Style13"/>
            <w:sz w:val="22"/>
          </w:rPr>
          <w:t>ОКУД</w:t>
        </w:r>
      </w:hyperlink>
      <w:r>
        <w:rPr>
          <w:sz w:val="22"/>
        </w:rPr>
        <w:t xml:space="preserve"> ________________</w:t>
      </w:r>
    </w:p>
    <w:p>
      <w:pPr>
        <w:pStyle w:val="Style22"/>
        <w:bidi w:val="0"/>
        <w:ind w:hanging="0"/>
        <w:rPr/>
      </w:pPr>
      <w:r>
        <w:rPr>
          <w:sz w:val="22"/>
        </w:rPr>
        <w:t xml:space="preserve"> </w:t>
      </w:r>
      <w:r>
        <w:rPr>
          <w:sz w:val="22"/>
        </w:rPr>
        <w:t>____________________________________  Код учреждения по ОКПО ___________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Style22"/>
        <w:bidi w:val="0"/>
        <w:ind w:hanging="0"/>
        <w:rPr/>
      </w:pPr>
      <w:r>
        <w:rPr>
          <w:sz w:val="22"/>
        </w:rPr>
        <w:t xml:space="preserve"> </w:t>
      </w:r>
      <w:r>
        <w:rPr>
          <w:sz w:val="22"/>
        </w:rPr>
        <w:t xml:space="preserve">Адрес ______________________________      </w:t>
      </w:r>
      <w:r>
        <w:rPr>
          <w:rStyle w:val="Style14"/>
          <w:sz w:val="22"/>
        </w:rPr>
        <w:t>Медицинская документация</w:t>
      </w:r>
    </w:p>
    <w:p>
      <w:pPr>
        <w:pStyle w:val="Style22"/>
        <w:bidi w:val="0"/>
        <w:ind w:hanging="0"/>
        <w:rPr/>
      </w:pPr>
      <w:r>
        <w:rPr>
          <w:sz w:val="22"/>
        </w:rPr>
        <w:t xml:space="preserve"> </w:t>
      </w:r>
      <w:r>
        <w:rPr>
          <w:sz w:val="22"/>
        </w:rPr>
        <w:t xml:space="preserve">Лицензия ___________________________      </w:t>
      </w:r>
      <w:r>
        <w:rPr>
          <w:rStyle w:val="Style14"/>
          <w:sz w:val="22"/>
        </w:rPr>
        <w:t>Учетная форма N 002-ЧО/у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Style22"/>
        <w:bidi w:val="0"/>
        <w:ind w:hanging="0"/>
        <w:rPr/>
      </w:pPr>
      <w:r>
        <w:rPr>
          <w:sz w:val="22"/>
        </w:rPr>
        <w:t xml:space="preserve">                                            </w:t>
      </w:r>
      <w:r>
        <w:rPr>
          <w:rStyle w:val="Style14"/>
          <w:sz w:val="22"/>
        </w:rPr>
        <w:t>Утверждена приказом</w:t>
      </w:r>
    </w:p>
    <w:p>
      <w:pPr>
        <w:pStyle w:val="Style22"/>
        <w:bidi w:val="0"/>
        <w:ind w:hanging="0"/>
        <w:rPr/>
      </w:pPr>
      <w:r>
        <w:rPr>
          <w:sz w:val="22"/>
        </w:rPr>
        <w:t xml:space="preserve">                                        </w:t>
      </w:r>
      <w:r>
        <w:rPr>
          <w:rStyle w:val="Style14"/>
          <w:sz w:val="22"/>
        </w:rPr>
        <w:t>Министерства здравоохранения</w:t>
      </w:r>
    </w:p>
    <w:p>
      <w:pPr>
        <w:pStyle w:val="Style22"/>
        <w:bidi w:val="0"/>
        <w:ind w:hanging="0"/>
        <w:rPr/>
      </w:pPr>
      <w:r>
        <w:rPr>
          <w:sz w:val="22"/>
        </w:rPr>
        <w:t xml:space="preserve">                                            </w:t>
      </w:r>
      <w:r>
        <w:rPr>
          <w:rStyle w:val="Style14"/>
          <w:sz w:val="22"/>
        </w:rPr>
        <w:t>Российской Федерации</w:t>
      </w:r>
    </w:p>
    <w:p>
      <w:pPr>
        <w:pStyle w:val="Style22"/>
        <w:bidi w:val="0"/>
        <w:ind w:hanging="0"/>
        <w:rPr/>
      </w:pPr>
      <w:r>
        <w:rPr>
          <w:sz w:val="22"/>
        </w:rPr>
        <w:t xml:space="preserve">                                    </w:t>
      </w:r>
      <w:r>
        <w:rPr>
          <w:rStyle w:val="Style14"/>
          <w:sz w:val="22"/>
        </w:rPr>
        <w:t xml:space="preserve"> </w:t>
      </w:r>
      <w:r>
        <w:rPr>
          <w:rStyle w:val="Style14"/>
          <w:sz w:val="22"/>
        </w:rPr>
        <w:t>от "__"___________ 2020 г. N ____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Style22"/>
        <w:bidi w:val="0"/>
        <w:ind w:hanging="0"/>
        <w:rPr/>
      </w:pPr>
      <w:r>
        <w:rPr>
          <w:sz w:val="22"/>
        </w:rPr>
        <w:t xml:space="preserve">                         </w:t>
      </w:r>
      <w:r>
        <w:rPr>
          <w:rStyle w:val="Style14"/>
          <w:sz w:val="22"/>
        </w:rPr>
        <w:t>Медицинское заключение</w:t>
      </w:r>
    </w:p>
    <w:p>
      <w:pPr>
        <w:pStyle w:val="Style22"/>
        <w:bidi w:val="0"/>
        <w:ind w:hanging="0"/>
        <w:rPr/>
      </w:pPr>
      <w:r>
        <w:rPr>
          <w:sz w:val="22"/>
        </w:rPr>
        <w:t xml:space="preserve">               </w:t>
      </w:r>
      <w:r>
        <w:rPr>
          <w:rStyle w:val="Style14"/>
          <w:sz w:val="22"/>
        </w:rPr>
        <w:t>об отсутствии медицинских противопоказаний</w:t>
      </w:r>
    </w:p>
    <w:p>
      <w:pPr>
        <w:pStyle w:val="Style22"/>
        <w:bidi w:val="0"/>
        <w:ind w:hanging="0"/>
        <w:rPr/>
      </w:pPr>
      <w:r>
        <w:rPr>
          <w:sz w:val="22"/>
        </w:rPr>
        <w:t xml:space="preserve">              </w:t>
      </w:r>
      <w:r>
        <w:rPr>
          <w:rStyle w:val="Style14"/>
          <w:sz w:val="22"/>
        </w:rPr>
        <w:t>к исполнению обязанностей частного охранника</w:t>
      </w:r>
    </w:p>
    <w:p>
      <w:pPr>
        <w:pStyle w:val="Style22"/>
        <w:bidi w:val="0"/>
        <w:ind w:hanging="0"/>
        <w:rPr/>
      </w:pPr>
      <w:r>
        <w:rPr>
          <w:sz w:val="22"/>
        </w:rPr>
        <w:t xml:space="preserve">                   </w:t>
      </w:r>
      <w:r>
        <w:rPr>
          <w:rStyle w:val="Style14"/>
          <w:sz w:val="22"/>
        </w:rPr>
        <w:t>серия ____________ N _____________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Style22"/>
        <w:bidi w:val="0"/>
        <w:ind w:hanging="0"/>
        <w:rPr/>
      </w:pPr>
      <w:bookmarkStart w:id="81" w:name="sub_2001"/>
      <w:bookmarkEnd w:id="81"/>
      <w:r>
        <w:rPr>
          <w:sz w:val="22"/>
        </w:rPr>
        <w:t xml:space="preserve"> </w:t>
      </w:r>
      <w:r>
        <w:rPr>
          <w:sz w:val="22"/>
        </w:rPr>
        <w:t>1. Фамилия, имя, отчество (при наличии) ________________________________</w:t>
      </w:r>
    </w:p>
    <w:p>
      <w:pPr>
        <w:pStyle w:val="Style22"/>
        <w:bidi w:val="0"/>
        <w:ind w:hanging="0"/>
        <w:rPr/>
      </w:pPr>
      <w:bookmarkStart w:id="82" w:name="sub_2001"/>
      <w:bookmarkEnd w:id="82"/>
      <w:r>
        <w:rPr>
          <w:sz w:val="22"/>
        </w:rPr>
        <w:t xml:space="preserve"> </w:t>
      </w:r>
      <w:r>
        <w:rPr>
          <w:sz w:val="22"/>
        </w:rPr>
        <w:t>________________________________________________________________________</w:t>
      </w:r>
    </w:p>
    <w:p>
      <w:pPr>
        <w:pStyle w:val="Style22"/>
        <w:bidi w:val="0"/>
        <w:ind w:hanging="0"/>
        <w:rPr/>
      </w:pPr>
      <w:bookmarkStart w:id="83" w:name="sub_2002"/>
      <w:bookmarkEnd w:id="83"/>
      <w:r>
        <w:rPr>
          <w:sz w:val="22"/>
        </w:rPr>
        <w:t xml:space="preserve"> </w:t>
      </w:r>
      <w:r>
        <w:rPr>
          <w:sz w:val="22"/>
        </w:rPr>
        <w:t>2. Дата рождения: число           месяц _____________ год ______________</w:t>
      </w:r>
    </w:p>
    <w:p>
      <w:pPr>
        <w:pStyle w:val="Style22"/>
        <w:bidi w:val="0"/>
        <w:ind w:hanging="0"/>
        <w:rPr/>
      </w:pPr>
      <w:bookmarkStart w:id="84" w:name="sub_2002"/>
      <w:bookmarkStart w:id="85" w:name="sub_2003"/>
      <w:bookmarkEnd w:id="84"/>
      <w:bookmarkEnd w:id="85"/>
      <w:r>
        <w:rPr>
          <w:sz w:val="22"/>
        </w:rPr>
        <w:t xml:space="preserve"> </w:t>
      </w:r>
      <w:r>
        <w:rPr>
          <w:sz w:val="22"/>
        </w:rPr>
        <w:t>3. Место регистрации: субъект Российской Федерации _____________________</w:t>
      </w:r>
    </w:p>
    <w:p>
      <w:pPr>
        <w:pStyle w:val="Style22"/>
        <w:bidi w:val="0"/>
        <w:ind w:hanging="0"/>
        <w:rPr/>
      </w:pPr>
      <w:bookmarkStart w:id="86" w:name="sub_2003"/>
      <w:bookmarkEnd w:id="86"/>
      <w:r>
        <w:rPr>
          <w:sz w:val="22"/>
        </w:rPr>
        <w:t xml:space="preserve"> </w:t>
      </w:r>
      <w:r>
        <w:rPr>
          <w:sz w:val="22"/>
        </w:rPr>
        <w:t>район  _________________________________________________________________</w:t>
      </w:r>
    </w:p>
    <w:p>
      <w:pPr>
        <w:pStyle w:val="Style22"/>
        <w:bidi w:val="0"/>
        <w:ind w:hanging="0"/>
        <w:rPr/>
      </w:pPr>
      <w:r>
        <w:rPr>
          <w:sz w:val="22"/>
        </w:rPr>
        <w:t xml:space="preserve"> </w:t>
      </w:r>
      <w:r>
        <w:rPr>
          <w:sz w:val="22"/>
        </w:rPr>
        <w:t>город _____________________________ населенный пункт ___________________</w:t>
      </w:r>
    </w:p>
    <w:p>
      <w:pPr>
        <w:pStyle w:val="Style22"/>
        <w:bidi w:val="0"/>
        <w:ind w:hanging="0"/>
        <w:rPr/>
      </w:pPr>
      <w:r>
        <w:rPr>
          <w:sz w:val="22"/>
        </w:rPr>
        <w:t xml:space="preserve"> </w:t>
      </w:r>
      <w:r>
        <w:rPr>
          <w:sz w:val="22"/>
        </w:rPr>
        <w:t>улица _________________ дом ______________ квартира ____________________</w:t>
      </w:r>
    </w:p>
    <w:p>
      <w:pPr>
        <w:pStyle w:val="Style22"/>
        <w:bidi w:val="0"/>
        <w:ind w:hanging="0"/>
        <w:rPr/>
      </w:pPr>
      <w:bookmarkStart w:id="87" w:name="sub_2004"/>
      <w:bookmarkEnd w:id="87"/>
      <w:r>
        <w:rPr>
          <w:sz w:val="22"/>
        </w:rPr>
        <w:t xml:space="preserve"> </w:t>
      </w:r>
      <w:r>
        <w:rPr>
          <w:sz w:val="22"/>
        </w:rPr>
        <w:t>4. Дата выдачи медицинского заключения: число ______ месяц _____ год ___</w:t>
      </w:r>
    </w:p>
    <w:p>
      <w:pPr>
        <w:pStyle w:val="Style22"/>
        <w:bidi w:val="0"/>
        <w:ind w:hanging="0"/>
        <w:rPr/>
      </w:pPr>
      <w:bookmarkStart w:id="88" w:name="sub_2004"/>
      <w:bookmarkStart w:id="89" w:name="sub_2005"/>
      <w:bookmarkEnd w:id="88"/>
      <w:bookmarkEnd w:id="89"/>
      <w:r>
        <w:rPr>
          <w:sz w:val="22"/>
        </w:rPr>
        <w:t xml:space="preserve"> </w:t>
      </w:r>
      <w:r>
        <w:rPr>
          <w:sz w:val="22"/>
        </w:rPr>
        <w:t>5. Медицинское заключение:</w:t>
      </w:r>
    </w:p>
    <w:p>
      <w:pPr>
        <w:pStyle w:val="Style22"/>
        <w:bidi w:val="0"/>
        <w:ind w:hanging="0"/>
        <w:rPr/>
      </w:pPr>
      <w:bookmarkStart w:id="90" w:name="sub_2005"/>
      <w:bookmarkEnd w:id="90"/>
      <w:r>
        <w:rPr>
          <w:sz w:val="22"/>
        </w:rPr>
        <w:t xml:space="preserve"> </w:t>
      </w:r>
      <w:r>
        <w:rPr>
          <w:sz w:val="22"/>
        </w:rPr>
        <w:t>________________________________________________________________________</w:t>
      </w:r>
    </w:p>
    <w:p>
      <w:pPr>
        <w:pStyle w:val="Style22"/>
        <w:bidi w:val="0"/>
        <w:ind w:hanging="0"/>
        <w:rPr/>
      </w:pPr>
      <w:r>
        <w:rPr>
          <w:sz w:val="22"/>
        </w:rPr>
        <w:t xml:space="preserve"> </w:t>
      </w:r>
      <w:r>
        <w:rPr>
          <w:sz w:val="22"/>
        </w:rPr>
        <w:t>________________________________________________________________________</w:t>
      </w:r>
    </w:p>
    <w:p>
      <w:pPr>
        <w:pStyle w:val="Style22"/>
        <w:bidi w:val="0"/>
        <w:ind w:hanging="0"/>
        <w:rPr/>
      </w:pPr>
      <w:bookmarkStart w:id="91" w:name="sub_2006"/>
      <w:bookmarkEnd w:id="91"/>
      <w:r>
        <w:rPr>
          <w:sz w:val="22"/>
        </w:rPr>
        <w:t xml:space="preserve"> </w:t>
      </w:r>
      <w:r>
        <w:rPr>
          <w:sz w:val="22"/>
        </w:rPr>
        <w:t>6. Фамилия, имя, отчество (при наличии), подпись врача, выдавшего</w:t>
      </w:r>
    </w:p>
    <w:p>
      <w:pPr>
        <w:pStyle w:val="Style22"/>
        <w:bidi w:val="0"/>
        <w:ind w:hanging="0"/>
        <w:rPr/>
      </w:pPr>
      <w:bookmarkStart w:id="92" w:name="sub_2006"/>
      <w:bookmarkEnd w:id="92"/>
      <w:r>
        <w:rPr>
          <w:sz w:val="22"/>
        </w:rPr>
        <w:t xml:space="preserve"> </w:t>
      </w:r>
      <w:r>
        <w:rPr>
          <w:sz w:val="22"/>
        </w:rPr>
        <w:t>медицинское заключение: ________________________________________________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Style22"/>
        <w:bidi w:val="0"/>
        <w:ind w:hanging="0"/>
        <w:rPr/>
      </w:pPr>
      <w:r>
        <w:rPr>
          <w:sz w:val="22"/>
        </w:rPr>
        <w:t xml:space="preserve">                                                                       </w:t>
      </w:r>
      <w:r>
        <w:rPr>
          <w:sz w:val="22"/>
        </w:rPr>
        <w:t>МП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Style22"/>
        <w:bidi w:val="0"/>
        <w:ind w:hanging="0"/>
        <w:rPr/>
      </w:pPr>
      <w:r>
        <w:rPr>
          <w:sz w:val="22"/>
        </w:rPr>
        <w:t xml:space="preserve">                                                        </w:t>
      </w:r>
      <w:r>
        <w:rPr>
          <w:sz w:val="22"/>
        </w:rPr>
        <w:t>Форма бланка - А5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Style23"/>
        <w:bidi w:val="0"/>
        <w:ind w:left="170" w:right="170" w:hanging="0"/>
        <w:jc w:val="left"/>
        <w:rPr/>
      </w:pPr>
      <w:bookmarkStart w:id="93" w:name="sub_3000"/>
      <w:bookmarkEnd w:id="93"/>
      <w:r>
        <w:rPr>
          <w:color w:val="000000"/>
          <w:sz w:val="16"/>
          <w:shd w:fill="F0F0F0" w:val="clear"/>
        </w:rPr>
        <w:t>ГАРАНТ:</w:t>
      </w:r>
    </w:p>
    <w:p>
      <w:pPr>
        <w:pStyle w:val="Style23"/>
        <w:bidi w:val="0"/>
        <w:ind w:left="170" w:right="170" w:hanging="0"/>
        <w:jc w:val="left"/>
        <w:rPr/>
      </w:pPr>
      <w:bookmarkStart w:id="94" w:name="sub_3000"/>
      <w:bookmarkEnd w:id="94"/>
      <w:r>
        <w:rPr/>
        <w:t xml:space="preserve"> </w:t>
      </w:r>
      <w:r>
        <w:rPr>
          <w:shd w:fill="F0F0F0" w:val="clear"/>
        </w:rPr>
        <w:t>См. данную форму в редакторе MS-Word</w:t>
      </w:r>
    </w:p>
    <w:p>
      <w:pPr>
        <w:pStyle w:val="Normal"/>
        <w:bidi w:val="0"/>
        <w:ind w:firstLine="698"/>
        <w:jc w:val="right"/>
        <w:rPr/>
      </w:pPr>
      <w:r>
        <w:rPr>
          <w:rStyle w:val="Style14"/>
        </w:rPr>
        <w:t>Приложение N 3</w:t>
      </w:r>
      <w:r>
        <w:rPr/>
        <w:br/>
      </w:r>
      <w:r>
        <w:rPr>
          <w:rStyle w:val="Style14"/>
        </w:rPr>
        <w:t xml:space="preserve">к </w:t>
      </w:r>
      <w:hyperlink w:anchor="sub_0">
        <w:r>
          <w:rPr>
            <w:rStyle w:val="Style13"/>
          </w:rPr>
          <w:t>приказу</w:t>
        </w:r>
      </w:hyperlink>
      <w:r>
        <w:rPr>
          <w:rStyle w:val="Style14"/>
        </w:rPr>
        <w:t xml:space="preserve"> Министерства</w:t>
      </w:r>
      <w:r>
        <w:rPr/>
        <w:br/>
      </w:r>
      <w:r>
        <w:rPr>
          <w:rStyle w:val="Style14"/>
        </w:rPr>
        <w:t>здравоохранения</w:t>
      </w:r>
      <w:r>
        <w:rPr/>
        <w:br/>
      </w:r>
      <w:r>
        <w:rPr>
          <w:rStyle w:val="Style14"/>
        </w:rPr>
        <w:t>Российской Федерации</w:t>
      </w:r>
      <w:r>
        <w:rPr/>
        <w:br/>
      </w:r>
      <w:r>
        <w:rPr>
          <w:rStyle w:val="Style14"/>
        </w:rPr>
        <w:t>от 26 ноября 2020 г. N 1252н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Style22"/>
        <w:bidi w:val="0"/>
        <w:ind w:hanging="0"/>
        <w:rPr/>
      </w:pPr>
      <w:r>
        <w:rPr>
          <w:sz w:val="22"/>
        </w:rPr>
        <w:t xml:space="preserve"> </w:t>
      </w:r>
      <w:r>
        <w:rPr>
          <w:sz w:val="22"/>
        </w:rPr>
        <w:t xml:space="preserve">Наименование медицинской организации  Код формы по </w:t>
      </w:r>
      <w:hyperlink r:id="rId28">
        <w:r>
          <w:rPr>
            <w:rStyle w:val="Style13"/>
            <w:sz w:val="22"/>
          </w:rPr>
          <w:t>ОКУД</w:t>
        </w:r>
      </w:hyperlink>
      <w:r>
        <w:rPr>
          <w:sz w:val="22"/>
        </w:rPr>
        <w:t xml:space="preserve"> ________________</w:t>
      </w:r>
    </w:p>
    <w:p>
      <w:pPr>
        <w:pStyle w:val="Style22"/>
        <w:bidi w:val="0"/>
        <w:ind w:hanging="0"/>
        <w:rPr/>
      </w:pPr>
      <w:r>
        <w:rPr>
          <w:sz w:val="22"/>
        </w:rPr>
        <w:t xml:space="preserve"> </w:t>
      </w:r>
      <w:r>
        <w:rPr>
          <w:sz w:val="22"/>
        </w:rPr>
        <w:t>____________________________________  Код учреждения по ОКПО ___________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Style22"/>
        <w:bidi w:val="0"/>
        <w:ind w:hanging="0"/>
        <w:rPr/>
      </w:pPr>
      <w:r>
        <w:rPr>
          <w:sz w:val="22"/>
        </w:rPr>
        <w:t xml:space="preserve">                                           </w:t>
      </w:r>
      <w:r>
        <w:rPr>
          <w:rStyle w:val="Style14"/>
          <w:sz w:val="22"/>
        </w:rPr>
        <w:t>Медицинская документация</w:t>
      </w:r>
    </w:p>
    <w:p>
      <w:pPr>
        <w:pStyle w:val="Style22"/>
        <w:bidi w:val="0"/>
        <w:ind w:hanging="0"/>
        <w:rPr/>
      </w:pPr>
      <w:r>
        <w:rPr>
          <w:sz w:val="22"/>
        </w:rPr>
        <w:t xml:space="preserve">                                               </w:t>
      </w:r>
      <w:r>
        <w:rPr>
          <w:rStyle w:val="Style14"/>
          <w:sz w:val="22"/>
        </w:rPr>
        <w:t>Форма N 002-ЧО/у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Style22"/>
        <w:bidi w:val="0"/>
        <w:ind w:hanging="0"/>
        <w:rPr/>
      </w:pPr>
      <w:r>
        <w:rPr>
          <w:sz w:val="22"/>
        </w:rPr>
        <w:t xml:space="preserve">                                            </w:t>
      </w:r>
      <w:r>
        <w:rPr>
          <w:rStyle w:val="Style14"/>
          <w:sz w:val="22"/>
        </w:rPr>
        <w:t>Утверждена приказом</w:t>
      </w:r>
    </w:p>
    <w:p>
      <w:pPr>
        <w:pStyle w:val="Style22"/>
        <w:bidi w:val="0"/>
        <w:ind w:hanging="0"/>
        <w:rPr/>
      </w:pPr>
      <w:r>
        <w:rPr>
          <w:sz w:val="22"/>
        </w:rPr>
        <w:t xml:space="preserve">                                        </w:t>
      </w:r>
      <w:r>
        <w:rPr>
          <w:rStyle w:val="Style14"/>
          <w:sz w:val="22"/>
        </w:rPr>
        <w:t>Министерства здравоохранения</w:t>
      </w:r>
    </w:p>
    <w:p>
      <w:pPr>
        <w:pStyle w:val="Style22"/>
        <w:bidi w:val="0"/>
        <w:ind w:hanging="0"/>
        <w:rPr/>
      </w:pPr>
      <w:r>
        <w:rPr>
          <w:sz w:val="22"/>
        </w:rPr>
        <w:t xml:space="preserve">                                            </w:t>
      </w:r>
      <w:r>
        <w:rPr>
          <w:rStyle w:val="Style14"/>
          <w:sz w:val="22"/>
        </w:rPr>
        <w:t>Российской Федерации</w:t>
      </w:r>
    </w:p>
    <w:p>
      <w:pPr>
        <w:pStyle w:val="Style22"/>
        <w:bidi w:val="0"/>
        <w:ind w:hanging="0"/>
        <w:rPr/>
      </w:pPr>
      <w:r>
        <w:rPr>
          <w:sz w:val="22"/>
        </w:rPr>
        <w:t xml:space="preserve">                                     </w:t>
      </w:r>
      <w:r>
        <w:rPr>
          <w:rStyle w:val="Style14"/>
          <w:sz w:val="22"/>
        </w:rPr>
        <w:t>от "__"___________ 2020 г. N ____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1"/>
        <w:bidi w:val="0"/>
        <w:spacing w:before="108" w:after="108"/>
        <w:ind w:hanging="0"/>
        <w:jc w:val="center"/>
        <w:rPr/>
      </w:pPr>
      <w:r>
        <w:rPr/>
        <w:t>Журнал</w:t>
        <w:br/>
        <w:t>регистрации выданных медицинских заключений об отсутствии медицинских противопоказаний к исполнению обязанностей частного охранника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tbl>
      <w:tblPr>
        <w:tblW w:w="10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2108"/>
        <w:gridCol w:w="2221"/>
        <w:gridCol w:w="2650"/>
        <w:gridCol w:w="2352"/>
      </w:tblGrid>
      <w:tr>
        <w:trPr/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N</w:t>
            </w:r>
          </w:p>
          <w:p>
            <w:pPr>
              <w:pStyle w:val="Style26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п/п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Дата выдачи</w:t>
            </w:r>
          </w:p>
          <w:p>
            <w:pPr>
              <w:pStyle w:val="Style26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медицинского</w:t>
            </w:r>
          </w:p>
          <w:p>
            <w:pPr>
              <w:pStyle w:val="Style26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заключения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Серия, номер</w:t>
            </w:r>
          </w:p>
          <w:p>
            <w:pPr>
              <w:pStyle w:val="Style26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медицинского</w:t>
            </w:r>
          </w:p>
          <w:p>
            <w:pPr>
              <w:pStyle w:val="Style26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заключения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Фамилия, имя,</w:t>
            </w:r>
          </w:p>
          <w:p>
            <w:pPr>
              <w:pStyle w:val="Style26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отчество (при</w:t>
            </w:r>
          </w:p>
          <w:p>
            <w:pPr>
              <w:pStyle w:val="Style26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наличии)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Дата рождения</w:t>
            </w:r>
          </w:p>
        </w:tc>
      </w:tr>
      <w:tr>
        <w:trPr/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3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4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</w:tr>
    </w:tbl>
    <w:p>
      <w:pPr>
        <w:pStyle w:val="Normal"/>
        <w:bidi w:val="0"/>
        <w:ind w:firstLine="720"/>
        <w:rPr/>
      </w:pPr>
      <w:r>
        <w:rPr/>
      </w:r>
    </w:p>
    <w:sectPr>
      <w:headerReference w:type="default" r:id="rId29"/>
      <w:footerReference w:type="default" r:id="rId30"/>
      <w:type w:val="nextPage"/>
      <w:pgSz w:w="11906" w:h="16800"/>
      <w:pgMar w:left="800" w:right="800" w:header="720" w:top="1440" w:footer="72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 CYR">
    <w:charset w:val="01"/>
    <w:family w:val="roman"/>
    <w:pitch w:val="default"/>
  </w:font>
  <w:font w:name="Courier New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98" w:type="dxa"/>
      <w:jc w:val="left"/>
      <w:tblInd w:w="0" w:type="dxa"/>
      <w:tblCellMar>
        <w:top w:w="0" w:type="dxa"/>
        <w:left w:w="0" w:type="dxa"/>
        <w:bottom w:w="0" w:type="dxa"/>
        <w:right w:w="0" w:type="dxa"/>
      </w:tblCellMar>
    </w:tblPr>
    <w:tblGrid>
      <w:gridCol w:w="3432"/>
      <w:gridCol w:w="3433"/>
      <w:gridCol w:w="3433"/>
    </w:tblGrid>
    <w:tr>
      <w:trPr/>
      <w:tc>
        <w:tcPr>
          <w:tcW w:w="3432" w:type="dxa"/>
          <w:tcBorders/>
          <w:shd w:fill="auto" w:val="clear"/>
        </w:tcPr>
        <w:p>
          <w:pPr>
            <w:pStyle w:val="Style30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left"/>
            <w:rPr/>
          </w:pPr>
          <w:r>
            <w:rPr/>
            <w:fldChar w:fldCharType="begin"/>
          </w:r>
          <w:r>
            <w:rPr/>
            <w:instrText> DATE \@"dd\.MM\.yyyy" </w:instrText>
          </w:r>
          <w:r>
            <w:rPr/>
            <w:fldChar w:fldCharType="separate"/>
          </w:r>
          <w:r>
            <w:rPr/>
            <w:t>06.05.2021</w:t>
          </w:r>
          <w:r>
            <w:rPr/>
            <w:fldChar w:fldCharType="end"/>
          </w:r>
          <w:r>
            <w:rPr>
              <w:sz w:val="20"/>
            </w:rPr>
            <w:t xml:space="preserve"> </w:t>
          </w:r>
        </w:p>
      </w:tc>
      <w:tc>
        <w:tcPr>
          <w:tcW w:w="3433" w:type="dxa"/>
          <w:tcBorders/>
          <w:shd w:fill="auto" w:val="clear"/>
        </w:tcPr>
        <w:p>
          <w:pPr>
            <w:pStyle w:val="Style30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center"/>
            <w:rPr/>
          </w:pPr>
          <w:r>
            <w:rPr>
              <w:sz w:val="20"/>
            </w:rPr>
            <w:t>Система ГАРАНТ</w:t>
          </w:r>
        </w:p>
      </w:tc>
      <w:tc>
        <w:tcPr>
          <w:tcW w:w="3433" w:type="dxa"/>
          <w:tcBorders/>
          <w:shd w:fill="auto" w:val="clear"/>
        </w:tcPr>
        <w:p>
          <w:pPr>
            <w:pStyle w:val="Style30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0</w:t>
          </w:r>
          <w:r>
            <w:rPr/>
            <w:fldChar w:fldCharType="end"/>
          </w:r>
          <w:r>
            <w:rPr>
              <w:sz w:val="20"/>
            </w:rPr>
            <w:t>/</w:t>
          </w:r>
          <w:r>
            <w:rPr/>
            <w:fldChar w:fldCharType="begin"/>
          </w:r>
          <w:r>
            <w:rPr/>
            <w:instrText> NUMPAGES \* ARABIC </w:instrText>
          </w:r>
          <w:r>
            <w:rPr/>
            <w:fldChar w:fldCharType="separate"/>
          </w:r>
          <w:r>
            <w:rPr/>
            <w:t>6</w:t>
          </w:r>
          <w:r>
            <w:rPr/>
            <w:fldChar w:fldCharType="end"/>
          </w:r>
        </w:p>
      </w:tc>
    </w:tr>
  </w:tbl>
  <w:p>
    <w:pPr>
      <w:pStyle w:val="Normal"/>
      <w:bidi w:val="0"/>
      <w:rPr>
        <w:rFonts w:ascii="Arial" w:hAnsi="Arial"/>
      </w:rPr>
    </w:pPr>
    <w:r>
      <w:rPr>
        <w:rFonts w:ascii="Arial" w:hAnsi="Arial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suppressAutoHyphens w:val="false"/>
      <w:bidi w:val="0"/>
      <w:spacing w:before="0" w:after="0"/>
      <w:ind w:left="0" w:hanging="0"/>
      <w:jc w:val="left"/>
      <w:rPr/>
    </w:pPr>
    <w:r>
      <w:rPr>
        <w:sz w:val="20"/>
      </w:rPr>
      <w:t>Приказ Министерства здравоохранения РФ от 26 ноября 2020 г. N 1252н "Об утверждении Порядка проведения…</w:t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false"/>
      <w:bidi w:val="0"/>
      <w:spacing w:before="0" w:after="0"/>
      <w:ind w:firstLine="720"/>
      <w:jc w:val="both"/>
    </w:pPr>
    <w:rPr>
      <w:rFonts w:ascii="Times New Roman CYR" w:hAnsi="Times New Roman CYR" w:eastAsia="Symbol" w:cs="Wingding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qFormat/>
    <w:pPr>
      <w:spacing w:before="108" w:after="108"/>
      <w:ind w:hanging="0"/>
      <w:jc w:val="center"/>
    </w:pPr>
    <w:rPr>
      <w:b/>
      <w:color w:val="26282F"/>
    </w:rPr>
  </w:style>
  <w:style w:type="character" w:styleId="Style13">
    <w:name w:val="Гипертекстовая ссылка"/>
    <w:basedOn w:val="Style14"/>
    <w:qFormat/>
    <w:rPr>
      <w:b w:val="false"/>
      <w:color w:val="106BBE"/>
    </w:rPr>
  </w:style>
  <w:style w:type="character" w:styleId="Style14">
    <w:name w:val="Цветовое выделение"/>
    <w:qFormat/>
    <w:rPr>
      <w:b/>
      <w:color w:val="26282F"/>
    </w:rPr>
  </w:style>
  <w:style w:type="character" w:styleId="Style15">
    <w:name w:val="Цветовое выделение для Текст"/>
    <w:qFormat/>
    <w:rPr/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2">
    <w:name w:val="Таблицы (моноширинный)"/>
    <w:basedOn w:val="Normal"/>
    <w:qFormat/>
    <w:pPr>
      <w:ind w:hanging="0"/>
    </w:pPr>
    <w:rPr>
      <w:rFonts w:ascii="Courier New" w:hAnsi="Courier New"/>
    </w:rPr>
  </w:style>
  <w:style w:type="paragraph" w:styleId="Style23">
    <w:name w:val="Комментарий"/>
    <w:basedOn w:val="Style24"/>
    <w:qFormat/>
    <w:pPr>
      <w:spacing w:before="75" w:after="0"/>
      <w:ind w:left="170" w:hanging="0"/>
    </w:pPr>
    <w:rPr>
      <w:color w:val="353842"/>
    </w:rPr>
  </w:style>
  <w:style w:type="paragraph" w:styleId="Style24">
    <w:name w:val="Текст (справка)"/>
    <w:basedOn w:val="Normal"/>
    <w:qFormat/>
    <w:pPr>
      <w:ind w:left="170" w:right="170" w:hanging="0"/>
      <w:jc w:val="left"/>
    </w:pPr>
    <w:rPr/>
  </w:style>
  <w:style w:type="paragraph" w:styleId="Style25">
    <w:name w:val="Прижатый влево"/>
    <w:basedOn w:val="Normal"/>
    <w:qFormat/>
    <w:pPr>
      <w:ind w:hanging="0"/>
      <w:jc w:val="left"/>
    </w:pPr>
    <w:rPr/>
  </w:style>
  <w:style w:type="paragraph" w:styleId="Style26">
    <w:name w:val="Нормальный (таблица)"/>
    <w:basedOn w:val="Normal"/>
    <w:qFormat/>
    <w:pPr>
      <w:ind w:hanging="0"/>
    </w:pPr>
    <w:rPr/>
  </w:style>
  <w:style w:type="paragraph" w:styleId="Style27">
    <w:name w:val="Footnote Text"/>
    <w:basedOn w:val="Normal"/>
    <w:pPr>
      <w:ind w:firstLine="720"/>
    </w:pPr>
    <w:rPr>
      <w:sz w:val="20"/>
    </w:rPr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Header"/>
    <w:basedOn w:val="Normal"/>
    <w:pPr>
      <w:ind w:hanging="0"/>
      <w:jc w:val="center"/>
    </w:pPr>
    <w:rPr>
      <w:rFonts w:ascii="Times New Roman" w:hAnsi="Times New Roman"/>
      <w:sz w:val="20"/>
    </w:rPr>
  </w:style>
  <w:style w:type="paragraph" w:styleId="Style30">
    <w:name w:val="Footer"/>
    <w:basedOn w:val="Normal"/>
    <w:pPr>
      <w:ind w:hanging="0"/>
      <w:jc w:val="left"/>
    </w:pPr>
    <w:rPr>
      <w:rFonts w:ascii="Times New Roman" w:hAnsi="Times New Roman"/>
      <w:sz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nternet.garant.ru/document/redirect/400143850/0" TargetMode="External"/><Relationship Id="rId3" Type="http://schemas.openxmlformats.org/officeDocument/2006/relationships/hyperlink" Target="http://internet.garant.ru/document/redirect/10102892/1117" TargetMode="External"/><Relationship Id="rId4" Type="http://schemas.openxmlformats.org/officeDocument/2006/relationships/hyperlink" Target="http://internet.garant.ru/document/redirect/70192436/152199" TargetMode="External"/><Relationship Id="rId5" Type="http://schemas.openxmlformats.org/officeDocument/2006/relationships/hyperlink" Target="http://internet.garant.ru/document/redirect/70192436/0" TargetMode="External"/><Relationship Id="rId6" Type="http://schemas.openxmlformats.org/officeDocument/2006/relationships/hyperlink" Target="http://internet.garant.ru/document/redirect/12153561/1000" TargetMode="External"/><Relationship Id="rId7" Type="http://schemas.openxmlformats.org/officeDocument/2006/relationships/hyperlink" Target="http://internet.garant.ru/document/redirect/12153561/0" TargetMode="External"/><Relationship Id="rId8" Type="http://schemas.openxmlformats.org/officeDocument/2006/relationships/hyperlink" Target="http://internet.garant.ru/document/redirect/70877304/4" TargetMode="External"/><Relationship Id="rId9" Type="http://schemas.openxmlformats.org/officeDocument/2006/relationships/hyperlink" Target="http://internet.garant.ru/document/redirect/12145258/0" TargetMode="External"/><Relationship Id="rId10" Type="http://schemas.openxmlformats.org/officeDocument/2006/relationships/hyperlink" Target="http://internet.garant.ru/document/redirect/12145258/11000" TargetMode="External"/><Relationship Id="rId11" Type="http://schemas.openxmlformats.org/officeDocument/2006/relationships/hyperlink" Target="http://internet.garant.ru/document/redirect/12145258/0" TargetMode="External"/><Relationship Id="rId12" Type="http://schemas.openxmlformats.org/officeDocument/2006/relationships/hyperlink" Target="http://internet.garant.ru/document/redirect/12153561/1001" TargetMode="External"/><Relationship Id="rId13" Type="http://schemas.openxmlformats.org/officeDocument/2006/relationships/hyperlink" Target="http://internet.garant.ru/document/redirect/12153561/1002" TargetMode="External"/><Relationship Id="rId14" Type="http://schemas.openxmlformats.org/officeDocument/2006/relationships/hyperlink" Target="http://internet.garant.ru/document/redirect/10136860/6" TargetMode="External"/><Relationship Id="rId15" Type="http://schemas.openxmlformats.org/officeDocument/2006/relationships/hyperlink" Target="http://internet.garant.ru/document/redirect/12153561/1000" TargetMode="External"/><Relationship Id="rId16" Type="http://schemas.openxmlformats.org/officeDocument/2006/relationships/hyperlink" Target="http://internet.garant.ru/document/redirect/70183012/1000" TargetMode="External"/><Relationship Id="rId17" Type="http://schemas.openxmlformats.org/officeDocument/2006/relationships/hyperlink" Target="http://internet.garant.ru/document/redirect/70877304/4" TargetMode="External"/><Relationship Id="rId18" Type="http://schemas.openxmlformats.org/officeDocument/2006/relationships/hyperlink" Target="http://internet.garant.ru/document/redirect/71550120/1000" TargetMode="External"/><Relationship Id="rId19" Type="http://schemas.openxmlformats.org/officeDocument/2006/relationships/hyperlink" Target="http://internet.garant.ru/document/redirect/71550120/0" TargetMode="External"/><Relationship Id="rId20" Type="http://schemas.openxmlformats.org/officeDocument/2006/relationships/hyperlink" Target="http://internet.garant.ru/document/redirect/10102892/129" TargetMode="External"/><Relationship Id="rId21" Type="http://schemas.openxmlformats.org/officeDocument/2006/relationships/hyperlink" Target="http://internet.garant.ru/document/redirect/70877304/0" TargetMode="External"/><Relationship Id="rId22" Type="http://schemas.openxmlformats.org/officeDocument/2006/relationships/hyperlink" Target="http://internet.garant.ru/document/redirect/71914888/1000" TargetMode="External"/><Relationship Id="rId23" Type="http://schemas.openxmlformats.org/officeDocument/2006/relationships/hyperlink" Target="http://internet.garant.ru/document/redirect/74965382/1000" TargetMode="External"/><Relationship Id="rId24" Type="http://schemas.openxmlformats.org/officeDocument/2006/relationships/hyperlink" Target="http://internet.garant.ru/document/redirect/70190416/1041" TargetMode="External"/><Relationship Id="rId25" Type="http://schemas.openxmlformats.org/officeDocument/2006/relationships/hyperlink" Target="http://internet.garant.ru/document/redirect/70190416/0" TargetMode="External"/><Relationship Id="rId26" Type="http://schemas.openxmlformats.org/officeDocument/2006/relationships/hyperlink" Target="http://internet.garant.ru/document/redirect/70551698/100" TargetMode="External"/><Relationship Id="rId27" Type="http://schemas.openxmlformats.org/officeDocument/2006/relationships/hyperlink" Target="http://internet.garant.ru/document/redirect/179139/0" TargetMode="External"/><Relationship Id="rId28" Type="http://schemas.openxmlformats.org/officeDocument/2006/relationships/hyperlink" Target="http://internet.garant.ru/document/redirect/179139/0" TargetMode="External"/><Relationship Id="rId29" Type="http://schemas.openxmlformats.org/officeDocument/2006/relationships/header" Target="header1.xml"/><Relationship Id="rId30" Type="http://schemas.openxmlformats.org/officeDocument/2006/relationships/footer" Target="footer1.xml"/><Relationship Id="rId31" Type="http://schemas.openxmlformats.org/officeDocument/2006/relationships/fontTable" Target="fontTable.xml"/><Relationship Id="rId3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LibreOffice/6.3.5.2$Linux_X86_64 LibreOffice_project/30$Build-2</Application>
  <Pages>6</Pages>
  <Words>2104</Words>
  <Characters>16949</Characters>
  <CharactersWithSpaces>19598</CharactersWithSpaces>
  <Paragraphs>122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dc:language>ru-RU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